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rPr>
        <w:id w:val="-628935428"/>
        <w:lock w:val="sdtContentLocked"/>
        <w:placeholder>
          <w:docPart w:val="DefaultPlaceholder_-1854013440"/>
        </w:placeholder>
        <w:group/>
      </w:sdtPr>
      <w:sdtEndPr/>
      <w:sdtContent>
        <w:p w14:paraId="4951B457" w14:textId="2DFD6615" w:rsidR="00DE40F0" w:rsidRDefault="00777EDB">
          <w:pPr>
            <w:pStyle w:val="Heading1"/>
          </w:pPr>
          <w:r>
            <w:t>Appendix 3: Additional Plan Code Form</w:t>
          </w:r>
        </w:p>
        <w:p w14:paraId="4951B458" w14:textId="77777777" w:rsidR="00DE40F0" w:rsidRDefault="00DE40F0">
          <w:pPr>
            <w:pStyle w:val="BodyText"/>
            <w:rPr>
              <w:b/>
              <w:sz w:val="19"/>
            </w:rPr>
          </w:pPr>
        </w:p>
        <w:p w14:paraId="4951B459" w14:textId="7A05077E" w:rsidR="00DE40F0" w:rsidRDefault="00777EDB">
          <w:pPr>
            <w:pStyle w:val="BodyText"/>
            <w:ind w:left="140" w:right="1174"/>
            <w:jc w:val="both"/>
          </w:pPr>
          <w:r>
            <w:t>If you need an additional plan code(s) for a product(s) in addition to those plan codes in Item 19, Plan, of the statistical plan for life insurance mortality, fill in this form using plan codes in the range 300 to 999. Your</w:t>
          </w:r>
          <w:r>
            <w:rPr>
              <w:spacing w:val="-9"/>
            </w:rPr>
            <w:t xml:space="preserve"> </w:t>
          </w:r>
          <w:r>
            <w:t>data</w:t>
          </w:r>
          <w:r>
            <w:rPr>
              <w:spacing w:val="-11"/>
            </w:rPr>
            <w:t xml:space="preserve"> </w:t>
          </w:r>
          <w:r>
            <w:t>submission</w:t>
          </w:r>
          <w:r>
            <w:rPr>
              <w:spacing w:val="-11"/>
            </w:rPr>
            <w:t xml:space="preserve"> </w:t>
          </w:r>
          <w:r>
            <w:t>should</w:t>
          </w:r>
          <w:r>
            <w:rPr>
              <w:spacing w:val="-9"/>
            </w:rPr>
            <w:t xml:space="preserve"> </w:t>
          </w:r>
          <w:r>
            <w:t>reflect</w:t>
          </w:r>
          <w:r>
            <w:rPr>
              <w:spacing w:val="-10"/>
            </w:rPr>
            <w:t xml:space="preserve"> </w:t>
          </w:r>
          <w:r>
            <w:t>the</w:t>
          </w:r>
          <w:r>
            <w:rPr>
              <w:spacing w:val="-8"/>
            </w:rPr>
            <w:t xml:space="preserve"> </w:t>
          </w:r>
          <w:r>
            <w:t>plan</w:t>
          </w:r>
          <w:r>
            <w:rPr>
              <w:spacing w:val="-11"/>
            </w:rPr>
            <w:t xml:space="preserve"> </w:t>
          </w:r>
          <w:r>
            <w:t>codes</w:t>
          </w:r>
          <w:r>
            <w:rPr>
              <w:spacing w:val="-7"/>
            </w:rPr>
            <w:t xml:space="preserve"> </w:t>
          </w:r>
          <w:r>
            <w:t>in</w:t>
          </w:r>
          <w:r>
            <w:rPr>
              <w:spacing w:val="-11"/>
            </w:rPr>
            <w:t xml:space="preserve"> </w:t>
          </w:r>
          <w:r>
            <w:t>this</w:t>
          </w:r>
          <w:r>
            <w:rPr>
              <w:spacing w:val="-10"/>
            </w:rPr>
            <w:t xml:space="preserve"> </w:t>
          </w:r>
          <w:r>
            <w:t>form.</w:t>
          </w:r>
          <w:r>
            <w:rPr>
              <w:spacing w:val="-11"/>
            </w:rPr>
            <w:t xml:space="preserve"> </w:t>
          </w:r>
          <w:r>
            <w:t>Make</w:t>
          </w:r>
          <w:r>
            <w:rPr>
              <w:spacing w:val="-8"/>
            </w:rPr>
            <w:t xml:space="preserve"> </w:t>
          </w:r>
          <w:r>
            <w:t>as</w:t>
          </w:r>
          <w:r>
            <w:rPr>
              <w:spacing w:val="-10"/>
            </w:rPr>
            <w:t xml:space="preserve"> </w:t>
          </w:r>
          <w:r>
            <w:t>many</w:t>
          </w:r>
          <w:r>
            <w:rPr>
              <w:spacing w:val="-11"/>
            </w:rPr>
            <w:t xml:space="preserve"> </w:t>
          </w:r>
          <w:r>
            <w:t>copies</w:t>
          </w:r>
          <w:r>
            <w:rPr>
              <w:spacing w:val="-8"/>
            </w:rPr>
            <w:t xml:space="preserve"> </w:t>
          </w:r>
          <w:r>
            <w:t>as</w:t>
          </w:r>
          <w:r>
            <w:rPr>
              <w:spacing w:val="-8"/>
            </w:rPr>
            <w:t xml:space="preserve"> </w:t>
          </w:r>
          <w:r>
            <w:t>necessary</w:t>
          </w:r>
          <w:r>
            <w:rPr>
              <w:spacing w:val="-9"/>
            </w:rPr>
            <w:t xml:space="preserve"> </w:t>
          </w:r>
          <w:r>
            <w:t>for</w:t>
          </w:r>
          <w:r>
            <w:rPr>
              <w:spacing w:val="-10"/>
            </w:rPr>
            <w:t xml:space="preserve"> </w:t>
          </w:r>
          <w:r>
            <w:t>your individual life business and submit in addition to policy-level information. When this form is used, it must be sent to the Experience Reporting Agent at the time that data is</w:t>
          </w:r>
          <w:r>
            <w:rPr>
              <w:spacing w:val="-7"/>
            </w:rPr>
            <w:t xml:space="preserve"> </w:t>
          </w:r>
          <w:r>
            <w:t>submitted.</w:t>
          </w:r>
        </w:p>
      </w:sdtContent>
    </w:sdt>
    <w:p w14:paraId="4951B45A" w14:textId="77777777" w:rsidR="00DE40F0" w:rsidRDefault="00DE40F0">
      <w:pPr>
        <w:pStyle w:val="BodyText"/>
        <w:spacing w:after="1"/>
        <w:rPr>
          <w:sz w:val="23"/>
        </w:rPr>
      </w:pPr>
    </w:p>
    <w:tbl>
      <w:tblPr>
        <w:tblW w:w="0" w:type="auto"/>
        <w:tblInd w:w="175" w:type="dxa"/>
        <w:tblLayout w:type="fixed"/>
        <w:tblCellMar>
          <w:left w:w="0" w:type="dxa"/>
          <w:right w:w="0" w:type="dxa"/>
        </w:tblCellMar>
        <w:tblLook w:val="01E0" w:firstRow="1" w:lastRow="1" w:firstColumn="1" w:lastColumn="1" w:noHBand="0" w:noVBand="0"/>
      </w:tblPr>
      <w:tblGrid>
        <w:gridCol w:w="4087"/>
        <w:gridCol w:w="4214"/>
        <w:gridCol w:w="1499"/>
      </w:tblGrid>
      <w:tr w:rsidR="00DE40F0" w14:paraId="4951B45E" w14:textId="77777777">
        <w:trPr>
          <w:trHeight w:val="345"/>
        </w:trPr>
        <w:tc>
          <w:tcPr>
            <w:tcW w:w="4087" w:type="dxa"/>
          </w:tcPr>
          <w:p w14:paraId="4951B45B" w14:textId="77777777" w:rsidR="00DE40F0" w:rsidRDefault="00777EDB">
            <w:pPr>
              <w:pStyle w:val="TableParagraph"/>
              <w:tabs>
                <w:tab w:val="left" w:pos="3829"/>
              </w:tabs>
              <w:spacing w:line="244" w:lineRule="exact"/>
              <w:ind w:right="55"/>
              <w:jc w:val="right"/>
            </w:pPr>
            <w:r>
              <w:t>Completed</w:t>
            </w:r>
            <w:r>
              <w:rPr>
                <w:spacing w:val="-3"/>
              </w:rPr>
              <w:t xml:space="preserve"> </w:t>
            </w:r>
            <w:r>
              <w:t>by:</w:t>
            </w:r>
            <w:r>
              <w:rPr>
                <w:spacing w:val="1"/>
              </w:rPr>
              <w:t xml:space="preserve"> </w:t>
            </w:r>
            <w:r>
              <w:rPr>
                <w:u w:val="single"/>
              </w:rPr>
              <w:t xml:space="preserve"> </w:t>
            </w:r>
            <w:r>
              <w:rPr>
                <w:u w:val="single"/>
              </w:rPr>
              <w:tab/>
            </w:r>
          </w:p>
        </w:tc>
        <w:tc>
          <w:tcPr>
            <w:tcW w:w="4214" w:type="dxa"/>
          </w:tcPr>
          <w:p w14:paraId="4951B45C" w14:textId="77777777" w:rsidR="00DE40F0" w:rsidRDefault="00777EDB">
            <w:pPr>
              <w:pStyle w:val="TableParagraph"/>
              <w:tabs>
                <w:tab w:val="left" w:pos="4102"/>
              </w:tabs>
              <w:spacing w:line="244" w:lineRule="exact"/>
              <w:ind w:left="107"/>
            </w:pPr>
            <w:r>
              <w:t>Title:</w:t>
            </w:r>
            <w:r>
              <w:rPr>
                <w:spacing w:val="-1"/>
              </w:rPr>
              <w:t xml:space="preserve"> </w:t>
            </w:r>
            <w:r>
              <w:rPr>
                <w:u w:val="single"/>
              </w:rPr>
              <w:t xml:space="preserve"> </w:t>
            </w:r>
            <w:r>
              <w:rPr>
                <w:u w:val="single"/>
              </w:rPr>
              <w:tab/>
            </w:r>
          </w:p>
        </w:tc>
        <w:tc>
          <w:tcPr>
            <w:tcW w:w="1499" w:type="dxa"/>
          </w:tcPr>
          <w:p w14:paraId="4951B45D" w14:textId="77777777" w:rsidR="00DE40F0" w:rsidRDefault="00DE40F0">
            <w:pPr>
              <w:pStyle w:val="TableParagraph"/>
              <w:rPr>
                <w:sz w:val="20"/>
              </w:rPr>
            </w:pPr>
          </w:p>
        </w:tc>
      </w:tr>
      <w:tr w:rsidR="00DE40F0" w14:paraId="4951B462" w14:textId="77777777">
        <w:trPr>
          <w:trHeight w:val="447"/>
        </w:trPr>
        <w:tc>
          <w:tcPr>
            <w:tcW w:w="4087" w:type="dxa"/>
          </w:tcPr>
          <w:p w14:paraId="4951B45F" w14:textId="77777777" w:rsidR="00DE40F0" w:rsidRDefault="00777EDB">
            <w:pPr>
              <w:pStyle w:val="TableParagraph"/>
              <w:tabs>
                <w:tab w:val="left" w:pos="3829"/>
              </w:tabs>
              <w:spacing w:before="92"/>
              <w:ind w:right="55"/>
              <w:jc w:val="right"/>
            </w:pPr>
            <w:r>
              <w:t>Company:</w:t>
            </w:r>
            <w:r>
              <w:rPr>
                <w:u w:val="single"/>
              </w:rPr>
              <w:t xml:space="preserve"> </w:t>
            </w:r>
            <w:r>
              <w:rPr>
                <w:u w:val="single"/>
              </w:rPr>
              <w:tab/>
            </w:r>
          </w:p>
        </w:tc>
        <w:tc>
          <w:tcPr>
            <w:tcW w:w="4214" w:type="dxa"/>
          </w:tcPr>
          <w:p w14:paraId="4951B460" w14:textId="77777777" w:rsidR="00DE40F0" w:rsidRDefault="00777EDB">
            <w:pPr>
              <w:pStyle w:val="TableParagraph"/>
              <w:tabs>
                <w:tab w:val="left" w:pos="4114"/>
              </w:tabs>
              <w:spacing w:before="92"/>
              <w:ind w:left="107"/>
            </w:pPr>
            <w:r>
              <w:t>NAIC Company</w:t>
            </w:r>
            <w:r>
              <w:rPr>
                <w:spacing w:val="-5"/>
              </w:rPr>
              <w:t xml:space="preserve"> </w:t>
            </w:r>
            <w:r>
              <w:t>Code:</w:t>
            </w:r>
            <w:r>
              <w:rPr>
                <w:spacing w:val="1"/>
              </w:rPr>
              <w:t xml:space="preserve"> </w:t>
            </w:r>
            <w:r>
              <w:rPr>
                <w:u w:val="single"/>
              </w:rPr>
              <w:t xml:space="preserve"> </w:t>
            </w:r>
            <w:r>
              <w:rPr>
                <w:u w:val="single"/>
              </w:rPr>
              <w:tab/>
            </w:r>
          </w:p>
        </w:tc>
        <w:tc>
          <w:tcPr>
            <w:tcW w:w="1499" w:type="dxa"/>
          </w:tcPr>
          <w:p w14:paraId="4951B461" w14:textId="77777777" w:rsidR="00DE40F0" w:rsidRDefault="00777EDB">
            <w:pPr>
              <w:pStyle w:val="TableParagraph"/>
              <w:tabs>
                <w:tab w:val="left" w:pos="1348"/>
              </w:tabs>
              <w:spacing w:before="92"/>
              <w:ind w:left="106"/>
            </w:pPr>
            <w:r>
              <w:t>Date:</w:t>
            </w:r>
            <w:r>
              <w:rPr>
                <w:spacing w:val="-1"/>
              </w:rPr>
              <w:t xml:space="preserve"> </w:t>
            </w:r>
            <w:r>
              <w:rPr>
                <w:u w:val="single"/>
              </w:rPr>
              <w:t xml:space="preserve"> </w:t>
            </w:r>
            <w:r>
              <w:rPr>
                <w:u w:val="single"/>
              </w:rPr>
              <w:tab/>
            </w:r>
          </w:p>
        </w:tc>
      </w:tr>
      <w:tr w:rsidR="00DE40F0" w14:paraId="4951B466" w14:textId="77777777">
        <w:trPr>
          <w:trHeight w:val="346"/>
        </w:trPr>
        <w:tc>
          <w:tcPr>
            <w:tcW w:w="4087" w:type="dxa"/>
          </w:tcPr>
          <w:p w14:paraId="4951B463" w14:textId="77777777" w:rsidR="00DE40F0" w:rsidRDefault="00777EDB">
            <w:pPr>
              <w:pStyle w:val="TableParagraph"/>
              <w:tabs>
                <w:tab w:val="left" w:pos="3803"/>
              </w:tabs>
              <w:spacing w:before="93" w:line="233" w:lineRule="exact"/>
              <w:ind w:right="81"/>
              <w:jc w:val="right"/>
            </w:pPr>
            <w:r>
              <w:t>Phone</w:t>
            </w:r>
            <w:r>
              <w:rPr>
                <w:spacing w:val="-3"/>
              </w:rPr>
              <w:t xml:space="preserve"> </w:t>
            </w:r>
            <w:r>
              <w:t>Number:</w:t>
            </w:r>
            <w:r>
              <w:rPr>
                <w:spacing w:val="1"/>
              </w:rPr>
              <w:t xml:space="preserve"> </w:t>
            </w:r>
            <w:r>
              <w:rPr>
                <w:u w:val="single"/>
              </w:rPr>
              <w:t xml:space="preserve"> </w:t>
            </w:r>
            <w:r>
              <w:rPr>
                <w:u w:val="single"/>
              </w:rPr>
              <w:tab/>
            </w:r>
          </w:p>
        </w:tc>
        <w:tc>
          <w:tcPr>
            <w:tcW w:w="4214" w:type="dxa"/>
          </w:tcPr>
          <w:p w14:paraId="4951B464" w14:textId="77777777" w:rsidR="00DE40F0" w:rsidRDefault="00777EDB">
            <w:pPr>
              <w:pStyle w:val="TableParagraph"/>
              <w:tabs>
                <w:tab w:val="left" w:pos="4157"/>
              </w:tabs>
              <w:spacing w:before="93" w:line="233" w:lineRule="exact"/>
              <w:ind w:left="107"/>
            </w:pPr>
            <w:r>
              <w:t>Email:</w:t>
            </w:r>
            <w:r>
              <w:rPr>
                <w:u w:val="single"/>
              </w:rPr>
              <w:t xml:space="preserve"> </w:t>
            </w:r>
            <w:r>
              <w:rPr>
                <w:u w:val="single"/>
              </w:rPr>
              <w:tab/>
            </w:r>
          </w:p>
        </w:tc>
        <w:tc>
          <w:tcPr>
            <w:tcW w:w="1499" w:type="dxa"/>
          </w:tcPr>
          <w:p w14:paraId="4951B465" w14:textId="77777777" w:rsidR="00DE40F0" w:rsidRDefault="00DE40F0">
            <w:pPr>
              <w:pStyle w:val="TableParagraph"/>
              <w:rPr>
                <w:sz w:val="20"/>
              </w:rPr>
            </w:pPr>
          </w:p>
        </w:tc>
      </w:tr>
    </w:tbl>
    <w:p w14:paraId="4951B467" w14:textId="77777777" w:rsidR="00DE40F0" w:rsidRDefault="00DE40F0">
      <w:pPr>
        <w:pStyle w:val="BodyText"/>
        <w:spacing w:before="9"/>
        <w:rPr>
          <w:sz w:val="35"/>
        </w:rPr>
      </w:pPr>
    </w:p>
    <w:sdt>
      <w:sdtPr>
        <w:rPr>
          <w:b w:val="0"/>
          <w:bCs w:val="0"/>
          <w:i w:val="0"/>
        </w:rPr>
        <w:id w:val="-1085911093"/>
        <w:lock w:val="sdtContentLocked"/>
        <w:placeholder>
          <w:docPart w:val="DefaultPlaceholder_-1854013440"/>
        </w:placeholder>
        <w:group/>
      </w:sdtPr>
      <w:sdtEndPr/>
      <w:sdtContent>
        <w:p w14:paraId="4951B468" w14:textId="50D786CC" w:rsidR="00DE40F0" w:rsidRDefault="00777EDB">
          <w:pPr>
            <w:pStyle w:val="Heading2"/>
            <w:jc w:val="left"/>
            <w:rPr>
              <w:b w:val="0"/>
            </w:rPr>
          </w:pPr>
          <w:r>
            <w:t>Add comments or attachments where necessary</w:t>
          </w:r>
          <w:r>
            <w:rPr>
              <w:b w:val="0"/>
            </w:rPr>
            <w:t>.</w:t>
          </w:r>
        </w:p>
        <w:p w14:paraId="4951B469" w14:textId="77777777" w:rsidR="00DE40F0" w:rsidRDefault="00DE40F0">
          <w:pPr>
            <w:pStyle w:val="BodyText"/>
            <w:spacing w:before="11"/>
            <w:rPr>
              <w:i/>
              <w:sz w:val="18"/>
            </w:rPr>
          </w:pPr>
        </w:p>
        <w:p w14:paraId="4951B46A" w14:textId="022B43E0" w:rsidR="00DE40F0" w:rsidRDefault="00777EDB">
          <w:pPr>
            <w:pStyle w:val="BodyText"/>
            <w:ind w:left="140"/>
          </w:pPr>
          <w:r>
            <w:t>Enter unique three-digit plan codes for each product.</w:t>
          </w:r>
        </w:p>
      </w:sdtContent>
    </w:sdt>
    <w:p w14:paraId="4951B46B" w14:textId="77777777" w:rsidR="00DE40F0" w:rsidRDefault="00DE40F0">
      <w:pPr>
        <w:pStyle w:val="BodyText"/>
        <w:spacing w:before="2" w:after="1"/>
        <w:rPr>
          <w:sz w:val="19"/>
        </w:rPr>
      </w:pPr>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2612"/>
        <w:gridCol w:w="2773"/>
      </w:tblGrid>
      <w:tr w:rsidR="00DE40F0" w14:paraId="4951B46F" w14:textId="77777777">
        <w:trPr>
          <w:trHeight w:val="253"/>
        </w:trPr>
        <w:tc>
          <w:tcPr>
            <w:tcW w:w="2629" w:type="dxa"/>
            <w:tcBorders>
              <w:right w:val="single" w:sz="6" w:space="0" w:color="000000"/>
            </w:tcBorders>
          </w:tcPr>
          <w:p w14:paraId="4951B46C" w14:textId="77777777" w:rsidR="00DE40F0" w:rsidRDefault="00777EDB">
            <w:pPr>
              <w:pStyle w:val="TableParagraph"/>
              <w:spacing w:line="234" w:lineRule="exact"/>
              <w:ind w:left="107"/>
              <w:rPr>
                <w:b/>
              </w:rPr>
            </w:pPr>
            <w:r>
              <w:rPr>
                <w:b/>
              </w:rPr>
              <w:t xml:space="preserve">Plan Code </w:t>
            </w:r>
            <w:proofErr w:type="gramStart"/>
            <w:r>
              <w:rPr>
                <w:b/>
              </w:rPr>
              <w:t>For</w:t>
            </w:r>
            <w:proofErr w:type="gramEnd"/>
            <w:r>
              <w:rPr>
                <w:b/>
              </w:rPr>
              <w:t xml:space="preserve"> Product I</w:t>
            </w:r>
          </w:p>
        </w:tc>
        <w:tc>
          <w:tcPr>
            <w:tcW w:w="2612" w:type="dxa"/>
            <w:tcBorders>
              <w:left w:val="single" w:sz="6" w:space="0" w:color="000000"/>
              <w:right w:val="single" w:sz="6" w:space="0" w:color="000000"/>
            </w:tcBorders>
          </w:tcPr>
          <w:p w14:paraId="4951B46D" w14:textId="77777777" w:rsidR="00DE40F0" w:rsidRDefault="00777EDB">
            <w:pPr>
              <w:pStyle w:val="TableParagraph"/>
              <w:spacing w:line="234" w:lineRule="exact"/>
              <w:ind w:left="104"/>
              <w:rPr>
                <w:b/>
              </w:rPr>
            </w:pPr>
            <w:r>
              <w:rPr>
                <w:b/>
              </w:rPr>
              <w:t>Plan Code for Product II</w:t>
            </w:r>
          </w:p>
        </w:tc>
        <w:tc>
          <w:tcPr>
            <w:tcW w:w="2773" w:type="dxa"/>
            <w:tcBorders>
              <w:left w:val="single" w:sz="6" w:space="0" w:color="000000"/>
            </w:tcBorders>
          </w:tcPr>
          <w:p w14:paraId="4951B46E" w14:textId="77777777" w:rsidR="00DE40F0" w:rsidRDefault="00777EDB">
            <w:pPr>
              <w:pStyle w:val="TableParagraph"/>
              <w:spacing w:line="234" w:lineRule="exact"/>
              <w:ind w:left="104"/>
              <w:rPr>
                <w:b/>
              </w:rPr>
            </w:pPr>
            <w:r>
              <w:rPr>
                <w:b/>
              </w:rPr>
              <w:t>Plan Code for Product III</w:t>
            </w:r>
          </w:p>
        </w:tc>
      </w:tr>
    </w:tbl>
    <w:p w14:paraId="4951B470" w14:textId="77777777" w:rsidR="00DE40F0" w:rsidRDefault="00DE40F0">
      <w:pPr>
        <w:pStyle w:val="BodyText"/>
        <w:spacing w:before="9"/>
        <w:rPr>
          <w:sz w:val="21"/>
        </w:rPr>
      </w:pPr>
    </w:p>
    <w:sdt>
      <w:sdtPr>
        <w:id w:val="-1343624859"/>
        <w:lock w:val="sdtContentLocked"/>
        <w:placeholder>
          <w:docPart w:val="DefaultPlaceholder_-1854013440"/>
        </w:placeholder>
        <w:group/>
      </w:sdtPr>
      <w:sdtEndPr/>
      <w:sdtContent>
        <w:p w14:paraId="4951B471" w14:textId="3B697689" w:rsidR="00DE40F0" w:rsidRDefault="00777EDB">
          <w:pPr>
            <w:pStyle w:val="BodyText"/>
            <w:ind w:left="140"/>
          </w:pPr>
          <w:r>
            <w:t>Enter specific plan names for each product.</w:t>
          </w:r>
        </w:p>
      </w:sdtContent>
    </w:sdt>
    <w:p w14:paraId="4951B472" w14:textId="77777777" w:rsidR="00DE40F0" w:rsidRDefault="00DE40F0">
      <w:pPr>
        <w:pStyle w:val="BodyText"/>
        <w:spacing w:before="2" w:after="1"/>
        <w:rPr>
          <w:sz w:val="19"/>
        </w:rPr>
      </w:pPr>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789"/>
        <w:gridCol w:w="2432"/>
      </w:tblGrid>
      <w:tr w:rsidR="00DE40F0" w14:paraId="4951B476" w14:textId="77777777">
        <w:trPr>
          <w:trHeight w:val="373"/>
        </w:trPr>
        <w:tc>
          <w:tcPr>
            <w:tcW w:w="2612" w:type="dxa"/>
          </w:tcPr>
          <w:p w14:paraId="4951B473" w14:textId="77777777" w:rsidR="00DE40F0" w:rsidRDefault="00DE40F0">
            <w:pPr>
              <w:pStyle w:val="TableParagraph"/>
              <w:rPr>
                <w:sz w:val="20"/>
              </w:rPr>
            </w:pPr>
          </w:p>
        </w:tc>
        <w:tc>
          <w:tcPr>
            <w:tcW w:w="2789" w:type="dxa"/>
          </w:tcPr>
          <w:p w14:paraId="4951B474" w14:textId="77777777" w:rsidR="00DE40F0" w:rsidRDefault="00DE40F0">
            <w:pPr>
              <w:pStyle w:val="TableParagraph"/>
              <w:rPr>
                <w:sz w:val="20"/>
              </w:rPr>
            </w:pPr>
          </w:p>
        </w:tc>
        <w:tc>
          <w:tcPr>
            <w:tcW w:w="2432" w:type="dxa"/>
          </w:tcPr>
          <w:p w14:paraId="4951B475" w14:textId="77777777" w:rsidR="00DE40F0" w:rsidRDefault="00DE40F0">
            <w:pPr>
              <w:pStyle w:val="TableParagraph"/>
              <w:rPr>
                <w:sz w:val="20"/>
              </w:rPr>
            </w:pPr>
          </w:p>
        </w:tc>
      </w:tr>
    </w:tbl>
    <w:p w14:paraId="4951B477" w14:textId="77777777" w:rsidR="00DE40F0" w:rsidRDefault="00DE40F0">
      <w:pPr>
        <w:pStyle w:val="BodyText"/>
        <w:spacing w:before="9"/>
        <w:rPr>
          <w:sz w:val="21"/>
        </w:rPr>
      </w:pPr>
    </w:p>
    <w:sdt>
      <w:sdtPr>
        <w:id w:val="1211388577"/>
        <w:lock w:val="sdtContentLocked"/>
        <w:placeholder>
          <w:docPart w:val="DefaultPlaceholder_-1854013440"/>
        </w:placeholder>
        <w:group/>
      </w:sdtPr>
      <w:sdtEndPr/>
      <w:sdtContent>
        <w:p w14:paraId="4951B478" w14:textId="3B28B7A8" w:rsidR="00DE40F0" w:rsidRDefault="00777EDB">
          <w:pPr>
            <w:pStyle w:val="ListParagraph"/>
            <w:numPr>
              <w:ilvl w:val="0"/>
              <w:numId w:val="1"/>
            </w:numPr>
            <w:tabs>
              <w:tab w:val="left" w:pos="860"/>
              <w:tab w:val="left" w:pos="861"/>
            </w:tabs>
            <w:spacing w:line="240" w:lineRule="auto"/>
            <w:jc w:val="left"/>
          </w:pPr>
          <w:r>
            <w:t>General Product</w:t>
          </w:r>
          <w:r>
            <w:rPr>
              <w:spacing w:val="1"/>
            </w:rPr>
            <w:t xml:space="preserve"> </w:t>
          </w:r>
          <w:r>
            <w:t>Information</w:t>
          </w:r>
        </w:p>
      </w:sdtContent>
    </w:sdt>
    <w:p w14:paraId="4951B479" w14:textId="77777777" w:rsidR="00DE40F0" w:rsidRDefault="00DE40F0">
      <w:pPr>
        <w:pStyle w:val="BodyText"/>
        <w:spacing w:before="3"/>
        <w:rPr>
          <w:sz w:val="19"/>
        </w:rPr>
      </w:pPr>
    </w:p>
    <w:p w14:paraId="4951B47A" w14:textId="77777777" w:rsidR="00DE40F0" w:rsidRDefault="00777EDB">
      <w:pPr>
        <w:tabs>
          <w:tab w:val="left" w:pos="6081"/>
          <w:tab w:val="left" w:pos="8061"/>
        </w:tabs>
        <w:ind w:left="4101"/>
        <w:rPr>
          <w:b/>
          <w:sz w:val="20"/>
        </w:rPr>
      </w:pPr>
      <w:r>
        <w:rPr>
          <w:b/>
          <w:sz w:val="20"/>
        </w:rPr>
        <w:t>Product I</w:t>
      </w:r>
      <w:r>
        <w:rPr>
          <w:b/>
          <w:sz w:val="20"/>
        </w:rPr>
        <w:tab/>
        <w:t>Product</w:t>
      </w:r>
      <w:r>
        <w:rPr>
          <w:b/>
          <w:spacing w:val="-1"/>
          <w:sz w:val="20"/>
        </w:rPr>
        <w:t xml:space="preserve"> </w:t>
      </w:r>
      <w:r>
        <w:rPr>
          <w:b/>
          <w:sz w:val="20"/>
        </w:rPr>
        <w:t>II</w:t>
      </w:r>
      <w:r>
        <w:rPr>
          <w:b/>
          <w:sz w:val="20"/>
        </w:rPr>
        <w:tab/>
        <w:t>Product</w:t>
      </w:r>
      <w:r>
        <w:rPr>
          <w:b/>
          <w:spacing w:val="1"/>
          <w:sz w:val="20"/>
        </w:rPr>
        <w:t xml:space="preserve"> </w:t>
      </w:r>
      <w:r>
        <w:rPr>
          <w:b/>
          <w:sz w:val="20"/>
        </w:rPr>
        <w:t>III</w:t>
      </w:r>
    </w:p>
    <w:tbl>
      <w:tblPr>
        <w:tblW w:w="0" w:type="auto"/>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89"/>
        <w:gridCol w:w="79"/>
        <w:gridCol w:w="1698"/>
        <w:gridCol w:w="246"/>
        <w:gridCol w:w="79"/>
        <w:gridCol w:w="1698"/>
        <w:gridCol w:w="243"/>
        <w:gridCol w:w="79"/>
        <w:gridCol w:w="1698"/>
        <w:gridCol w:w="246"/>
      </w:tblGrid>
      <w:tr w:rsidR="00DE40F0" w14:paraId="4951B47F" w14:textId="77777777">
        <w:trPr>
          <w:trHeight w:val="460"/>
        </w:trPr>
        <w:tc>
          <w:tcPr>
            <w:tcW w:w="2789" w:type="dxa"/>
          </w:tcPr>
          <w:p w14:paraId="4951B47B" w14:textId="77777777" w:rsidR="00DE40F0" w:rsidRDefault="00777EDB">
            <w:pPr>
              <w:pStyle w:val="TableParagraph"/>
              <w:spacing w:before="3" w:line="230" w:lineRule="exact"/>
              <w:ind w:left="378" w:right="100" w:hanging="272"/>
              <w:rPr>
                <w:sz w:val="20"/>
              </w:rPr>
            </w:pPr>
            <w:r>
              <w:rPr>
                <w:sz w:val="20"/>
              </w:rPr>
              <w:t>1. In what year was each product introduced?</w:t>
            </w:r>
          </w:p>
        </w:tc>
        <w:tc>
          <w:tcPr>
            <w:tcW w:w="2023" w:type="dxa"/>
            <w:gridSpan w:val="3"/>
          </w:tcPr>
          <w:p w14:paraId="4951B47C" w14:textId="77777777" w:rsidR="00DE40F0" w:rsidRDefault="00DE40F0">
            <w:pPr>
              <w:pStyle w:val="TableParagraph"/>
              <w:rPr>
                <w:sz w:val="20"/>
              </w:rPr>
            </w:pPr>
          </w:p>
        </w:tc>
        <w:tc>
          <w:tcPr>
            <w:tcW w:w="2020" w:type="dxa"/>
            <w:gridSpan w:val="3"/>
          </w:tcPr>
          <w:p w14:paraId="4951B47D" w14:textId="77777777" w:rsidR="00DE40F0" w:rsidRDefault="00DE40F0">
            <w:pPr>
              <w:pStyle w:val="TableParagraph"/>
              <w:rPr>
                <w:sz w:val="20"/>
              </w:rPr>
            </w:pPr>
          </w:p>
        </w:tc>
        <w:tc>
          <w:tcPr>
            <w:tcW w:w="2023" w:type="dxa"/>
            <w:gridSpan w:val="3"/>
          </w:tcPr>
          <w:p w14:paraId="4951B47E" w14:textId="77777777" w:rsidR="00DE40F0" w:rsidRDefault="00DE40F0">
            <w:pPr>
              <w:pStyle w:val="TableParagraph"/>
              <w:rPr>
                <w:sz w:val="20"/>
              </w:rPr>
            </w:pPr>
          </w:p>
        </w:tc>
      </w:tr>
      <w:tr w:rsidR="00DE40F0" w14:paraId="4951B488" w14:textId="77777777">
        <w:trPr>
          <w:trHeight w:val="215"/>
        </w:trPr>
        <w:tc>
          <w:tcPr>
            <w:tcW w:w="2789" w:type="dxa"/>
            <w:vMerge w:val="restart"/>
          </w:tcPr>
          <w:p w14:paraId="4951B480" w14:textId="77777777" w:rsidR="00DE40F0" w:rsidRDefault="00DE40F0">
            <w:pPr>
              <w:pStyle w:val="TableParagraph"/>
              <w:spacing w:before="9"/>
              <w:rPr>
                <w:b/>
                <w:sz w:val="19"/>
              </w:rPr>
            </w:pPr>
          </w:p>
          <w:p w14:paraId="4951B481" w14:textId="77777777" w:rsidR="00DE40F0" w:rsidRDefault="00777EDB">
            <w:pPr>
              <w:pStyle w:val="TableParagraph"/>
              <w:ind w:left="107"/>
              <w:rPr>
                <w:sz w:val="20"/>
              </w:rPr>
            </w:pPr>
            <w:r>
              <w:rPr>
                <w:sz w:val="20"/>
              </w:rPr>
              <w:t>2. Briefly describe the product.</w:t>
            </w:r>
          </w:p>
        </w:tc>
        <w:tc>
          <w:tcPr>
            <w:tcW w:w="79" w:type="dxa"/>
            <w:vMerge w:val="restart"/>
            <w:tcBorders>
              <w:right w:val="nil"/>
            </w:tcBorders>
          </w:tcPr>
          <w:p w14:paraId="4951B482" w14:textId="77777777" w:rsidR="00DE40F0" w:rsidRDefault="00DE40F0">
            <w:pPr>
              <w:pStyle w:val="TableParagraph"/>
              <w:rPr>
                <w:sz w:val="20"/>
              </w:rPr>
            </w:pPr>
          </w:p>
        </w:tc>
        <w:tc>
          <w:tcPr>
            <w:tcW w:w="1944" w:type="dxa"/>
            <w:gridSpan w:val="2"/>
            <w:tcBorders>
              <w:left w:val="nil"/>
              <w:bottom w:val="single" w:sz="4" w:space="0" w:color="000000"/>
            </w:tcBorders>
          </w:tcPr>
          <w:p w14:paraId="4951B483" w14:textId="77777777" w:rsidR="00DE40F0" w:rsidRDefault="00DE40F0">
            <w:pPr>
              <w:pStyle w:val="TableParagraph"/>
              <w:rPr>
                <w:sz w:val="14"/>
              </w:rPr>
            </w:pPr>
          </w:p>
        </w:tc>
        <w:tc>
          <w:tcPr>
            <w:tcW w:w="79" w:type="dxa"/>
            <w:vMerge w:val="restart"/>
            <w:tcBorders>
              <w:right w:val="nil"/>
            </w:tcBorders>
          </w:tcPr>
          <w:p w14:paraId="4951B484" w14:textId="77777777" w:rsidR="00DE40F0" w:rsidRDefault="00DE40F0">
            <w:pPr>
              <w:pStyle w:val="TableParagraph"/>
              <w:rPr>
                <w:sz w:val="20"/>
              </w:rPr>
            </w:pPr>
          </w:p>
        </w:tc>
        <w:tc>
          <w:tcPr>
            <w:tcW w:w="1941" w:type="dxa"/>
            <w:gridSpan w:val="2"/>
            <w:tcBorders>
              <w:left w:val="nil"/>
              <w:bottom w:val="single" w:sz="4" w:space="0" w:color="000000"/>
            </w:tcBorders>
          </w:tcPr>
          <w:p w14:paraId="4951B485" w14:textId="77777777" w:rsidR="00DE40F0" w:rsidRDefault="00DE40F0">
            <w:pPr>
              <w:pStyle w:val="TableParagraph"/>
              <w:rPr>
                <w:sz w:val="14"/>
              </w:rPr>
            </w:pPr>
          </w:p>
        </w:tc>
        <w:tc>
          <w:tcPr>
            <w:tcW w:w="79" w:type="dxa"/>
            <w:vMerge w:val="restart"/>
            <w:tcBorders>
              <w:right w:val="nil"/>
            </w:tcBorders>
          </w:tcPr>
          <w:p w14:paraId="4951B486" w14:textId="77777777" w:rsidR="00DE40F0" w:rsidRDefault="00DE40F0">
            <w:pPr>
              <w:pStyle w:val="TableParagraph"/>
              <w:rPr>
                <w:sz w:val="20"/>
              </w:rPr>
            </w:pPr>
          </w:p>
        </w:tc>
        <w:tc>
          <w:tcPr>
            <w:tcW w:w="1944" w:type="dxa"/>
            <w:gridSpan w:val="2"/>
            <w:tcBorders>
              <w:left w:val="nil"/>
              <w:bottom w:val="single" w:sz="4" w:space="0" w:color="000000"/>
            </w:tcBorders>
          </w:tcPr>
          <w:p w14:paraId="4951B487" w14:textId="77777777" w:rsidR="00DE40F0" w:rsidRDefault="00DE40F0">
            <w:pPr>
              <w:pStyle w:val="TableParagraph"/>
              <w:rPr>
                <w:sz w:val="14"/>
              </w:rPr>
            </w:pPr>
          </w:p>
        </w:tc>
      </w:tr>
      <w:tr w:rsidR="00DE40F0" w14:paraId="4951B493" w14:textId="77777777">
        <w:trPr>
          <w:trHeight w:val="215"/>
        </w:trPr>
        <w:tc>
          <w:tcPr>
            <w:tcW w:w="2789" w:type="dxa"/>
            <w:vMerge/>
            <w:tcBorders>
              <w:top w:val="nil"/>
            </w:tcBorders>
          </w:tcPr>
          <w:p w14:paraId="4951B489" w14:textId="77777777" w:rsidR="00DE40F0" w:rsidRDefault="00DE40F0">
            <w:pPr>
              <w:rPr>
                <w:sz w:val="2"/>
                <w:szCs w:val="2"/>
              </w:rPr>
            </w:pPr>
          </w:p>
        </w:tc>
        <w:tc>
          <w:tcPr>
            <w:tcW w:w="79" w:type="dxa"/>
            <w:vMerge/>
            <w:tcBorders>
              <w:top w:val="nil"/>
              <w:right w:val="nil"/>
            </w:tcBorders>
          </w:tcPr>
          <w:p w14:paraId="4951B48A" w14:textId="77777777" w:rsidR="00DE40F0" w:rsidRDefault="00DE40F0">
            <w:pPr>
              <w:rPr>
                <w:sz w:val="2"/>
                <w:szCs w:val="2"/>
              </w:rPr>
            </w:pPr>
          </w:p>
        </w:tc>
        <w:tc>
          <w:tcPr>
            <w:tcW w:w="1698" w:type="dxa"/>
            <w:tcBorders>
              <w:top w:val="single" w:sz="4" w:space="0" w:color="000000"/>
              <w:left w:val="nil"/>
              <w:bottom w:val="single" w:sz="4" w:space="0" w:color="000000"/>
              <w:right w:val="nil"/>
            </w:tcBorders>
          </w:tcPr>
          <w:p w14:paraId="4951B48B" w14:textId="77777777" w:rsidR="00DE40F0" w:rsidRDefault="00DE40F0">
            <w:pPr>
              <w:pStyle w:val="TableParagraph"/>
              <w:rPr>
                <w:sz w:val="14"/>
              </w:rPr>
            </w:pPr>
          </w:p>
        </w:tc>
        <w:tc>
          <w:tcPr>
            <w:tcW w:w="246" w:type="dxa"/>
            <w:vMerge w:val="restart"/>
            <w:tcBorders>
              <w:top w:val="single" w:sz="4" w:space="0" w:color="000000"/>
              <w:left w:val="nil"/>
            </w:tcBorders>
          </w:tcPr>
          <w:p w14:paraId="4951B48C" w14:textId="77777777" w:rsidR="00DE40F0" w:rsidRDefault="00DE40F0">
            <w:pPr>
              <w:pStyle w:val="TableParagraph"/>
              <w:rPr>
                <w:sz w:val="20"/>
              </w:rPr>
            </w:pPr>
          </w:p>
        </w:tc>
        <w:tc>
          <w:tcPr>
            <w:tcW w:w="79" w:type="dxa"/>
            <w:vMerge/>
            <w:tcBorders>
              <w:top w:val="nil"/>
              <w:right w:val="nil"/>
            </w:tcBorders>
          </w:tcPr>
          <w:p w14:paraId="4951B48D" w14:textId="77777777" w:rsidR="00DE40F0" w:rsidRDefault="00DE40F0">
            <w:pPr>
              <w:rPr>
                <w:sz w:val="2"/>
                <w:szCs w:val="2"/>
              </w:rPr>
            </w:pPr>
          </w:p>
        </w:tc>
        <w:tc>
          <w:tcPr>
            <w:tcW w:w="1698" w:type="dxa"/>
            <w:tcBorders>
              <w:top w:val="single" w:sz="4" w:space="0" w:color="000000"/>
              <w:left w:val="nil"/>
              <w:bottom w:val="single" w:sz="4" w:space="0" w:color="000000"/>
              <w:right w:val="nil"/>
            </w:tcBorders>
          </w:tcPr>
          <w:p w14:paraId="4951B48E" w14:textId="77777777" w:rsidR="00DE40F0" w:rsidRDefault="00DE40F0">
            <w:pPr>
              <w:pStyle w:val="TableParagraph"/>
              <w:rPr>
                <w:sz w:val="14"/>
              </w:rPr>
            </w:pPr>
          </w:p>
        </w:tc>
        <w:tc>
          <w:tcPr>
            <w:tcW w:w="243" w:type="dxa"/>
            <w:vMerge w:val="restart"/>
            <w:tcBorders>
              <w:top w:val="single" w:sz="4" w:space="0" w:color="000000"/>
              <w:left w:val="nil"/>
            </w:tcBorders>
          </w:tcPr>
          <w:p w14:paraId="4951B48F" w14:textId="77777777" w:rsidR="00DE40F0" w:rsidRDefault="00DE40F0">
            <w:pPr>
              <w:pStyle w:val="TableParagraph"/>
              <w:rPr>
                <w:sz w:val="20"/>
              </w:rPr>
            </w:pPr>
          </w:p>
        </w:tc>
        <w:tc>
          <w:tcPr>
            <w:tcW w:w="79" w:type="dxa"/>
            <w:vMerge/>
            <w:tcBorders>
              <w:top w:val="nil"/>
              <w:right w:val="nil"/>
            </w:tcBorders>
          </w:tcPr>
          <w:p w14:paraId="4951B490" w14:textId="77777777" w:rsidR="00DE40F0" w:rsidRDefault="00DE40F0">
            <w:pPr>
              <w:rPr>
                <w:sz w:val="2"/>
                <w:szCs w:val="2"/>
              </w:rPr>
            </w:pPr>
          </w:p>
        </w:tc>
        <w:tc>
          <w:tcPr>
            <w:tcW w:w="1698" w:type="dxa"/>
            <w:tcBorders>
              <w:top w:val="single" w:sz="4" w:space="0" w:color="000000"/>
              <w:left w:val="nil"/>
              <w:bottom w:val="single" w:sz="4" w:space="0" w:color="000000"/>
              <w:right w:val="nil"/>
            </w:tcBorders>
          </w:tcPr>
          <w:p w14:paraId="4951B491" w14:textId="77777777" w:rsidR="00DE40F0" w:rsidRDefault="00DE40F0">
            <w:pPr>
              <w:pStyle w:val="TableParagraph"/>
              <w:rPr>
                <w:sz w:val="14"/>
              </w:rPr>
            </w:pPr>
          </w:p>
        </w:tc>
        <w:tc>
          <w:tcPr>
            <w:tcW w:w="246" w:type="dxa"/>
            <w:vMerge w:val="restart"/>
            <w:tcBorders>
              <w:top w:val="single" w:sz="4" w:space="0" w:color="000000"/>
              <w:left w:val="nil"/>
            </w:tcBorders>
          </w:tcPr>
          <w:p w14:paraId="4951B492" w14:textId="77777777" w:rsidR="00DE40F0" w:rsidRDefault="00DE40F0">
            <w:pPr>
              <w:pStyle w:val="TableParagraph"/>
              <w:rPr>
                <w:sz w:val="20"/>
              </w:rPr>
            </w:pPr>
          </w:p>
        </w:tc>
      </w:tr>
      <w:tr w:rsidR="00DE40F0" w14:paraId="4951B49E" w14:textId="77777777">
        <w:trPr>
          <w:trHeight w:val="226"/>
        </w:trPr>
        <w:tc>
          <w:tcPr>
            <w:tcW w:w="2789" w:type="dxa"/>
            <w:vMerge/>
            <w:tcBorders>
              <w:top w:val="nil"/>
            </w:tcBorders>
          </w:tcPr>
          <w:p w14:paraId="4951B494" w14:textId="77777777" w:rsidR="00DE40F0" w:rsidRDefault="00DE40F0">
            <w:pPr>
              <w:rPr>
                <w:sz w:val="2"/>
                <w:szCs w:val="2"/>
              </w:rPr>
            </w:pPr>
          </w:p>
        </w:tc>
        <w:tc>
          <w:tcPr>
            <w:tcW w:w="79" w:type="dxa"/>
            <w:vMerge/>
            <w:tcBorders>
              <w:top w:val="nil"/>
              <w:right w:val="nil"/>
            </w:tcBorders>
          </w:tcPr>
          <w:p w14:paraId="4951B495" w14:textId="77777777" w:rsidR="00DE40F0" w:rsidRDefault="00DE40F0">
            <w:pPr>
              <w:rPr>
                <w:sz w:val="2"/>
                <w:szCs w:val="2"/>
              </w:rPr>
            </w:pPr>
          </w:p>
        </w:tc>
        <w:tc>
          <w:tcPr>
            <w:tcW w:w="1698" w:type="dxa"/>
            <w:tcBorders>
              <w:top w:val="single" w:sz="4" w:space="0" w:color="000000"/>
              <w:left w:val="nil"/>
              <w:right w:val="nil"/>
            </w:tcBorders>
          </w:tcPr>
          <w:p w14:paraId="4951B496" w14:textId="77777777" w:rsidR="00DE40F0" w:rsidRDefault="00DE40F0">
            <w:pPr>
              <w:pStyle w:val="TableParagraph"/>
              <w:rPr>
                <w:sz w:val="16"/>
              </w:rPr>
            </w:pPr>
          </w:p>
        </w:tc>
        <w:tc>
          <w:tcPr>
            <w:tcW w:w="246" w:type="dxa"/>
            <w:vMerge/>
            <w:tcBorders>
              <w:top w:val="nil"/>
              <w:left w:val="nil"/>
            </w:tcBorders>
          </w:tcPr>
          <w:p w14:paraId="4951B497" w14:textId="77777777" w:rsidR="00DE40F0" w:rsidRDefault="00DE40F0">
            <w:pPr>
              <w:rPr>
                <w:sz w:val="2"/>
                <w:szCs w:val="2"/>
              </w:rPr>
            </w:pPr>
          </w:p>
        </w:tc>
        <w:tc>
          <w:tcPr>
            <w:tcW w:w="79" w:type="dxa"/>
            <w:vMerge/>
            <w:tcBorders>
              <w:top w:val="nil"/>
              <w:right w:val="nil"/>
            </w:tcBorders>
          </w:tcPr>
          <w:p w14:paraId="4951B498" w14:textId="77777777" w:rsidR="00DE40F0" w:rsidRDefault="00DE40F0">
            <w:pPr>
              <w:rPr>
                <w:sz w:val="2"/>
                <w:szCs w:val="2"/>
              </w:rPr>
            </w:pPr>
          </w:p>
        </w:tc>
        <w:tc>
          <w:tcPr>
            <w:tcW w:w="1698" w:type="dxa"/>
            <w:tcBorders>
              <w:top w:val="single" w:sz="4" w:space="0" w:color="000000"/>
              <w:left w:val="nil"/>
              <w:right w:val="nil"/>
            </w:tcBorders>
          </w:tcPr>
          <w:p w14:paraId="4951B499" w14:textId="77777777" w:rsidR="00DE40F0" w:rsidRDefault="00DE40F0">
            <w:pPr>
              <w:pStyle w:val="TableParagraph"/>
              <w:rPr>
                <w:sz w:val="16"/>
              </w:rPr>
            </w:pPr>
          </w:p>
        </w:tc>
        <w:tc>
          <w:tcPr>
            <w:tcW w:w="243" w:type="dxa"/>
            <w:vMerge/>
            <w:tcBorders>
              <w:top w:val="nil"/>
              <w:left w:val="nil"/>
            </w:tcBorders>
          </w:tcPr>
          <w:p w14:paraId="4951B49A" w14:textId="77777777" w:rsidR="00DE40F0" w:rsidRDefault="00DE40F0">
            <w:pPr>
              <w:rPr>
                <w:sz w:val="2"/>
                <w:szCs w:val="2"/>
              </w:rPr>
            </w:pPr>
          </w:p>
        </w:tc>
        <w:tc>
          <w:tcPr>
            <w:tcW w:w="79" w:type="dxa"/>
            <w:vMerge/>
            <w:tcBorders>
              <w:top w:val="nil"/>
              <w:right w:val="nil"/>
            </w:tcBorders>
          </w:tcPr>
          <w:p w14:paraId="4951B49B" w14:textId="77777777" w:rsidR="00DE40F0" w:rsidRDefault="00DE40F0">
            <w:pPr>
              <w:rPr>
                <w:sz w:val="2"/>
                <w:szCs w:val="2"/>
              </w:rPr>
            </w:pPr>
          </w:p>
        </w:tc>
        <w:tc>
          <w:tcPr>
            <w:tcW w:w="1698" w:type="dxa"/>
            <w:tcBorders>
              <w:top w:val="single" w:sz="4" w:space="0" w:color="000000"/>
              <w:left w:val="nil"/>
              <w:right w:val="nil"/>
            </w:tcBorders>
          </w:tcPr>
          <w:p w14:paraId="4951B49C" w14:textId="77777777" w:rsidR="00DE40F0" w:rsidRDefault="00DE40F0">
            <w:pPr>
              <w:pStyle w:val="TableParagraph"/>
              <w:rPr>
                <w:sz w:val="16"/>
              </w:rPr>
            </w:pPr>
          </w:p>
        </w:tc>
        <w:tc>
          <w:tcPr>
            <w:tcW w:w="246" w:type="dxa"/>
            <w:vMerge/>
            <w:tcBorders>
              <w:top w:val="nil"/>
              <w:left w:val="nil"/>
            </w:tcBorders>
          </w:tcPr>
          <w:p w14:paraId="4951B49D" w14:textId="77777777" w:rsidR="00DE40F0" w:rsidRDefault="00DE40F0">
            <w:pPr>
              <w:rPr>
                <w:sz w:val="2"/>
                <w:szCs w:val="2"/>
              </w:rPr>
            </w:pPr>
          </w:p>
        </w:tc>
      </w:tr>
      <w:tr w:rsidR="00DE40F0" w14:paraId="4951B4A3" w14:textId="77777777">
        <w:trPr>
          <w:trHeight w:val="462"/>
        </w:trPr>
        <w:tc>
          <w:tcPr>
            <w:tcW w:w="2789" w:type="dxa"/>
          </w:tcPr>
          <w:p w14:paraId="4951B49F" w14:textId="77777777" w:rsidR="00DE40F0" w:rsidRDefault="00777EDB">
            <w:pPr>
              <w:pStyle w:val="TableParagraph"/>
              <w:spacing w:before="2" w:line="230" w:lineRule="atLeast"/>
              <w:ind w:left="381" w:hanging="274"/>
              <w:rPr>
                <w:sz w:val="20"/>
              </w:rPr>
            </w:pPr>
            <w:r>
              <w:rPr>
                <w:sz w:val="20"/>
              </w:rPr>
              <w:t>3. Enter three-digit plan code in the range 300 to 999.</w:t>
            </w:r>
          </w:p>
        </w:tc>
        <w:tc>
          <w:tcPr>
            <w:tcW w:w="2023" w:type="dxa"/>
            <w:gridSpan w:val="3"/>
          </w:tcPr>
          <w:p w14:paraId="4951B4A0" w14:textId="77777777" w:rsidR="00DE40F0" w:rsidRDefault="00DE40F0">
            <w:pPr>
              <w:pStyle w:val="TableParagraph"/>
              <w:rPr>
                <w:sz w:val="20"/>
              </w:rPr>
            </w:pPr>
          </w:p>
        </w:tc>
        <w:tc>
          <w:tcPr>
            <w:tcW w:w="2020" w:type="dxa"/>
            <w:gridSpan w:val="3"/>
          </w:tcPr>
          <w:p w14:paraId="4951B4A1" w14:textId="77777777" w:rsidR="00DE40F0" w:rsidRDefault="00DE40F0">
            <w:pPr>
              <w:pStyle w:val="TableParagraph"/>
              <w:rPr>
                <w:sz w:val="20"/>
              </w:rPr>
            </w:pPr>
          </w:p>
        </w:tc>
        <w:tc>
          <w:tcPr>
            <w:tcW w:w="2023" w:type="dxa"/>
            <w:gridSpan w:val="3"/>
          </w:tcPr>
          <w:p w14:paraId="4951B4A2" w14:textId="77777777" w:rsidR="00DE40F0" w:rsidRDefault="00DE40F0">
            <w:pPr>
              <w:pStyle w:val="TableParagraph"/>
              <w:rPr>
                <w:sz w:val="20"/>
              </w:rPr>
            </w:pPr>
          </w:p>
        </w:tc>
      </w:tr>
    </w:tbl>
    <w:p w14:paraId="4951B4A4" w14:textId="77777777" w:rsidR="00DE40F0" w:rsidRDefault="00DE40F0">
      <w:pPr>
        <w:rPr>
          <w:sz w:val="20"/>
        </w:rPr>
        <w:sectPr w:rsidR="00DE40F0" w:rsidSect="008A2BCD">
          <w:headerReference w:type="even" r:id="rId8"/>
          <w:headerReference w:type="default" r:id="rId9"/>
          <w:footerReference w:type="even" r:id="rId10"/>
          <w:footerReference w:type="default" r:id="rId11"/>
          <w:pgSz w:w="12240" w:h="15840"/>
          <w:pgMar w:top="980" w:right="620" w:bottom="900" w:left="940" w:header="645" w:footer="717" w:gutter="0"/>
          <w:pgNumType w:start="10"/>
          <w:cols w:space="720"/>
        </w:sectPr>
      </w:pPr>
    </w:p>
    <w:p w14:paraId="4951B4A5" w14:textId="77777777" w:rsidR="00DE40F0" w:rsidRDefault="00DE40F0">
      <w:pPr>
        <w:pStyle w:val="BodyText"/>
        <w:spacing w:before="2"/>
        <w:rPr>
          <w:b/>
          <w:sz w:val="21"/>
        </w:rPr>
      </w:pPr>
    </w:p>
    <w:sdt>
      <w:sdtPr>
        <w:id w:val="-214123430"/>
        <w:lock w:val="sdtContentLocked"/>
        <w:placeholder>
          <w:docPart w:val="DefaultPlaceholder_-1854013440"/>
        </w:placeholder>
        <w:group/>
      </w:sdtPr>
      <w:sdtEndPr>
        <w:rPr>
          <w:sz w:val="20"/>
        </w:rPr>
      </w:sdtEndPr>
      <w:sdtContent>
        <w:p w14:paraId="4951B4A6" w14:textId="4E06E57D" w:rsidR="00DE40F0" w:rsidRDefault="00777EDB">
          <w:pPr>
            <w:pStyle w:val="ListParagraph"/>
            <w:numPr>
              <w:ilvl w:val="0"/>
              <w:numId w:val="1"/>
            </w:numPr>
            <w:tabs>
              <w:tab w:val="left" w:pos="1580"/>
              <w:tab w:val="left" w:pos="1581"/>
            </w:tabs>
            <w:spacing w:before="92" w:line="240" w:lineRule="auto"/>
            <w:ind w:left="1580"/>
            <w:jc w:val="left"/>
          </w:pPr>
          <w:r>
            <w:t>For the products listed, please fit each product into one of the categories</w:t>
          </w:r>
          <w:r>
            <w:rPr>
              <w:spacing w:val="-13"/>
            </w:rPr>
            <w:t xml:space="preserve"> </w:t>
          </w:r>
          <w:r>
            <w:t>below.</w:t>
          </w:r>
        </w:p>
        <w:p w14:paraId="4951B4A7" w14:textId="77777777" w:rsidR="00DE40F0" w:rsidRDefault="00DE40F0">
          <w:pPr>
            <w:pStyle w:val="BodyText"/>
            <w:spacing w:before="1"/>
            <w:rPr>
              <w:sz w:val="19"/>
            </w:rPr>
          </w:pPr>
        </w:p>
        <w:tbl>
          <w:tblPr>
            <w:tblW w:w="0" w:type="auto"/>
            <w:tblInd w:w="1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
            <w:gridCol w:w="2588"/>
            <w:gridCol w:w="360"/>
            <w:gridCol w:w="2585"/>
            <w:gridCol w:w="360"/>
            <w:gridCol w:w="2597"/>
          </w:tblGrid>
          <w:tr w:rsidR="00DE40F0" w14:paraId="4951B4AB" w14:textId="77777777">
            <w:trPr>
              <w:trHeight w:val="395"/>
            </w:trPr>
            <w:tc>
              <w:tcPr>
                <w:tcW w:w="2955" w:type="dxa"/>
                <w:gridSpan w:val="2"/>
              </w:tcPr>
              <w:p w14:paraId="4951B4A8" w14:textId="77777777" w:rsidR="00DE40F0" w:rsidRDefault="00777EDB">
                <w:pPr>
                  <w:pStyle w:val="TableParagraph"/>
                  <w:spacing w:before="84"/>
                  <w:ind w:left="434"/>
                  <w:rPr>
                    <w:b/>
                    <w:sz w:val="20"/>
                  </w:rPr>
                </w:pPr>
                <w:r>
                  <w:rPr>
                    <w:b/>
                    <w:sz w:val="20"/>
                  </w:rPr>
                  <w:t>Categories for Product I</w:t>
                </w:r>
              </w:p>
            </w:tc>
            <w:tc>
              <w:tcPr>
                <w:tcW w:w="2945" w:type="dxa"/>
                <w:gridSpan w:val="2"/>
              </w:tcPr>
              <w:p w14:paraId="4951B4A9" w14:textId="77777777" w:rsidR="00DE40F0" w:rsidRDefault="00777EDB">
                <w:pPr>
                  <w:pStyle w:val="TableParagraph"/>
                  <w:spacing w:before="84"/>
                  <w:ind w:left="393"/>
                  <w:rPr>
                    <w:b/>
                    <w:sz w:val="20"/>
                  </w:rPr>
                </w:pPr>
                <w:r>
                  <w:rPr>
                    <w:b/>
                    <w:sz w:val="20"/>
                  </w:rPr>
                  <w:t>Categories for Product II</w:t>
                </w:r>
              </w:p>
            </w:tc>
            <w:tc>
              <w:tcPr>
                <w:tcW w:w="2957" w:type="dxa"/>
                <w:gridSpan w:val="2"/>
              </w:tcPr>
              <w:p w14:paraId="4951B4AA" w14:textId="77777777" w:rsidR="00DE40F0" w:rsidRDefault="00777EDB">
                <w:pPr>
                  <w:pStyle w:val="TableParagraph"/>
                  <w:spacing w:before="84"/>
                  <w:ind w:left="357"/>
                  <w:rPr>
                    <w:b/>
                    <w:sz w:val="20"/>
                  </w:rPr>
                </w:pPr>
                <w:r>
                  <w:rPr>
                    <w:b/>
                    <w:sz w:val="20"/>
                  </w:rPr>
                  <w:t>Categories for Product III</w:t>
                </w:r>
              </w:p>
            </w:tc>
          </w:tr>
          <w:tr w:rsidR="00DE40F0" w14:paraId="4951B4B2" w14:textId="77777777">
            <w:trPr>
              <w:trHeight w:val="460"/>
            </w:trPr>
            <w:tc>
              <w:tcPr>
                <w:tcW w:w="367" w:type="dxa"/>
              </w:tcPr>
              <w:p w14:paraId="4951B4AC" w14:textId="77777777" w:rsidR="00DE40F0" w:rsidRDefault="00777EDB">
                <w:pPr>
                  <w:pStyle w:val="TableParagraph"/>
                  <w:spacing w:before="115"/>
                  <w:ind w:left="107"/>
                  <w:rPr>
                    <w:sz w:val="20"/>
                  </w:rPr>
                </w:pPr>
                <w:r>
                  <w:rPr>
                    <w:w w:val="99"/>
                    <w:sz w:val="20"/>
                  </w:rPr>
                  <w:t>1</w:t>
                </w:r>
              </w:p>
            </w:tc>
            <w:tc>
              <w:tcPr>
                <w:tcW w:w="2588" w:type="dxa"/>
              </w:tcPr>
              <w:p w14:paraId="4951B4AD" w14:textId="77777777" w:rsidR="00DE40F0" w:rsidRDefault="00777EDB">
                <w:pPr>
                  <w:pStyle w:val="TableParagraph"/>
                  <w:spacing w:before="115"/>
                  <w:ind w:left="108"/>
                  <w:rPr>
                    <w:sz w:val="20"/>
                  </w:rPr>
                </w:pPr>
                <w:r>
                  <w:rPr>
                    <w:sz w:val="20"/>
                  </w:rPr>
                  <w:t>Traditional Whole Life Plans</w:t>
                </w:r>
              </w:p>
            </w:tc>
            <w:tc>
              <w:tcPr>
                <w:tcW w:w="360" w:type="dxa"/>
              </w:tcPr>
              <w:p w14:paraId="4951B4AE" w14:textId="77777777" w:rsidR="00DE40F0" w:rsidRDefault="00777EDB">
                <w:pPr>
                  <w:pStyle w:val="TableParagraph"/>
                  <w:spacing w:before="115"/>
                  <w:ind w:left="107"/>
                  <w:rPr>
                    <w:sz w:val="20"/>
                  </w:rPr>
                </w:pPr>
                <w:r>
                  <w:rPr>
                    <w:w w:val="99"/>
                    <w:sz w:val="20"/>
                  </w:rPr>
                  <w:t>1</w:t>
                </w:r>
              </w:p>
            </w:tc>
            <w:tc>
              <w:tcPr>
                <w:tcW w:w="2585" w:type="dxa"/>
              </w:tcPr>
              <w:p w14:paraId="4951B4AF" w14:textId="77777777" w:rsidR="00DE40F0" w:rsidRDefault="00777EDB">
                <w:pPr>
                  <w:pStyle w:val="TableParagraph"/>
                  <w:spacing w:before="115"/>
                  <w:ind w:left="105"/>
                  <w:rPr>
                    <w:sz w:val="20"/>
                  </w:rPr>
                </w:pPr>
                <w:r>
                  <w:rPr>
                    <w:sz w:val="20"/>
                  </w:rPr>
                  <w:t>Traditional Whole Life Plans</w:t>
                </w:r>
              </w:p>
            </w:tc>
            <w:tc>
              <w:tcPr>
                <w:tcW w:w="360" w:type="dxa"/>
              </w:tcPr>
              <w:p w14:paraId="4951B4B0" w14:textId="77777777" w:rsidR="00DE40F0" w:rsidRDefault="00777EDB">
                <w:pPr>
                  <w:pStyle w:val="TableParagraph"/>
                  <w:spacing w:before="115"/>
                  <w:ind w:left="108"/>
                  <w:rPr>
                    <w:sz w:val="20"/>
                  </w:rPr>
                </w:pPr>
                <w:r>
                  <w:rPr>
                    <w:w w:val="99"/>
                    <w:sz w:val="20"/>
                  </w:rPr>
                  <w:t>1</w:t>
                </w:r>
              </w:p>
            </w:tc>
            <w:tc>
              <w:tcPr>
                <w:tcW w:w="2597" w:type="dxa"/>
              </w:tcPr>
              <w:p w14:paraId="4951B4B1" w14:textId="77777777" w:rsidR="00DE40F0" w:rsidRDefault="00777EDB">
                <w:pPr>
                  <w:pStyle w:val="TableParagraph"/>
                  <w:spacing w:before="115"/>
                  <w:ind w:left="108"/>
                  <w:rPr>
                    <w:sz w:val="20"/>
                  </w:rPr>
                </w:pPr>
                <w:r>
                  <w:rPr>
                    <w:sz w:val="20"/>
                  </w:rPr>
                  <w:t>Traditional Whole Life Plans</w:t>
                </w:r>
              </w:p>
            </w:tc>
          </w:tr>
          <w:tr w:rsidR="00DE40F0" w14:paraId="4951B4B9" w14:textId="77777777">
            <w:trPr>
              <w:trHeight w:val="460"/>
            </w:trPr>
            <w:tc>
              <w:tcPr>
                <w:tcW w:w="367" w:type="dxa"/>
              </w:tcPr>
              <w:p w14:paraId="4951B4B3" w14:textId="77777777" w:rsidR="00DE40F0" w:rsidRDefault="00777EDB">
                <w:pPr>
                  <w:pStyle w:val="TableParagraph"/>
                  <w:spacing w:before="115"/>
                  <w:ind w:left="107"/>
                  <w:rPr>
                    <w:sz w:val="20"/>
                  </w:rPr>
                </w:pPr>
                <w:r>
                  <w:rPr>
                    <w:w w:val="99"/>
                    <w:sz w:val="20"/>
                  </w:rPr>
                  <w:t>2</w:t>
                </w:r>
              </w:p>
            </w:tc>
            <w:tc>
              <w:tcPr>
                <w:tcW w:w="2588" w:type="dxa"/>
              </w:tcPr>
              <w:p w14:paraId="4951B4B4" w14:textId="77777777" w:rsidR="00DE40F0" w:rsidRDefault="00777EDB">
                <w:pPr>
                  <w:pStyle w:val="TableParagraph"/>
                  <w:spacing w:before="115"/>
                  <w:ind w:left="108"/>
                  <w:rPr>
                    <w:sz w:val="20"/>
                  </w:rPr>
                </w:pPr>
                <w:r>
                  <w:rPr>
                    <w:sz w:val="20"/>
                  </w:rPr>
                  <w:t>Term Insurance Plans</w:t>
                </w:r>
              </w:p>
            </w:tc>
            <w:tc>
              <w:tcPr>
                <w:tcW w:w="360" w:type="dxa"/>
              </w:tcPr>
              <w:p w14:paraId="4951B4B5" w14:textId="77777777" w:rsidR="00DE40F0" w:rsidRDefault="00777EDB">
                <w:pPr>
                  <w:pStyle w:val="TableParagraph"/>
                  <w:spacing w:before="115"/>
                  <w:ind w:left="107"/>
                  <w:rPr>
                    <w:sz w:val="20"/>
                  </w:rPr>
                </w:pPr>
                <w:r>
                  <w:rPr>
                    <w:w w:val="99"/>
                    <w:sz w:val="20"/>
                  </w:rPr>
                  <w:t>2</w:t>
                </w:r>
              </w:p>
            </w:tc>
            <w:tc>
              <w:tcPr>
                <w:tcW w:w="2585" w:type="dxa"/>
              </w:tcPr>
              <w:p w14:paraId="4951B4B6" w14:textId="77777777" w:rsidR="00DE40F0" w:rsidRDefault="00777EDB">
                <w:pPr>
                  <w:pStyle w:val="TableParagraph"/>
                  <w:spacing w:before="115"/>
                  <w:ind w:left="105"/>
                  <w:rPr>
                    <w:sz w:val="20"/>
                  </w:rPr>
                </w:pPr>
                <w:r>
                  <w:rPr>
                    <w:sz w:val="20"/>
                  </w:rPr>
                  <w:t>Term Insurance Plans</w:t>
                </w:r>
              </w:p>
            </w:tc>
            <w:tc>
              <w:tcPr>
                <w:tcW w:w="360" w:type="dxa"/>
              </w:tcPr>
              <w:p w14:paraId="4951B4B7" w14:textId="77777777" w:rsidR="00DE40F0" w:rsidRDefault="00777EDB">
                <w:pPr>
                  <w:pStyle w:val="TableParagraph"/>
                  <w:spacing w:before="115"/>
                  <w:ind w:left="108"/>
                  <w:rPr>
                    <w:sz w:val="20"/>
                  </w:rPr>
                </w:pPr>
                <w:r>
                  <w:rPr>
                    <w:w w:val="99"/>
                    <w:sz w:val="20"/>
                  </w:rPr>
                  <w:t>2</w:t>
                </w:r>
              </w:p>
            </w:tc>
            <w:tc>
              <w:tcPr>
                <w:tcW w:w="2597" w:type="dxa"/>
              </w:tcPr>
              <w:p w14:paraId="4951B4B8" w14:textId="77777777" w:rsidR="00DE40F0" w:rsidRDefault="00777EDB">
                <w:pPr>
                  <w:pStyle w:val="TableParagraph"/>
                  <w:spacing w:before="115"/>
                  <w:ind w:left="108"/>
                  <w:rPr>
                    <w:sz w:val="20"/>
                  </w:rPr>
                </w:pPr>
                <w:r>
                  <w:rPr>
                    <w:sz w:val="20"/>
                  </w:rPr>
                  <w:t>Term Insurance Plans</w:t>
                </w:r>
              </w:p>
            </w:tc>
          </w:tr>
          <w:tr w:rsidR="00DE40F0" w14:paraId="4951B4C3" w14:textId="77777777">
            <w:trPr>
              <w:trHeight w:val="690"/>
            </w:trPr>
            <w:tc>
              <w:tcPr>
                <w:tcW w:w="367" w:type="dxa"/>
              </w:tcPr>
              <w:p w14:paraId="4951B4BA" w14:textId="77777777" w:rsidR="00DE40F0" w:rsidRDefault="00DE40F0">
                <w:pPr>
                  <w:pStyle w:val="TableParagraph"/>
                  <w:rPr>
                    <w:sz w:val="20"/>
                  </w:rPr>
                </w:pPr>
              </w:p>
              <w:p w14:paraId="4951B4BB" w14:textId="77777777" w:rsidR="00DE40F0" w:rsidRDefault="00777EDB">
                <w:pPr>
                  <w:pStyle w:val="TableParagraph"/>
                  <w:ind w:left="107"/>
                  <w:rPr>
                    <w:sz w:val="20"/>
                  </w:rPr>
                </w:pPr>
                <w:r>
                  <w:rPr>
                    <w:w w:val="99"/>
                    <w:sz w:val="20"/>
                  </w:rPr>
                  <w:t>3</w:t>
                </w:r>
              </w:p>
            </w:tc>
            <w:tc>
              <w:tcPr>
                <w:tcW w:w="2588" w:type="dxa"/>
              </w:tcPr>
              <w:p w14:paraId="4951B4BC" w14:textId="77777777" w:rsidR="00DE40F0" w:rsidRDefault="00777EDB">
                <w:pPr>
                  <w:pStyle w:val="TableParagraph"/>
                  <w:spacing w:line="230" w:lineRule="atLeast"/>
                  <w:ind w:left="108" w:right="95"/>
                  <w:rPr>
                    <w:sz w:val="20"/>
                  </w:rPr>
                </w:pPr>
                <w:r>
                  <w:rPr>
                    <w:sz w:val="20"/>
                  </w:rPr>
                  <w:t>Universal Life Plans (excl. Variable and excl. Secondary Guarantees)</w:t>
                </w:r>
              </w:p>
            </w:tc>
            <w:tc>
              <w:tcPr>
                <w:tcW w:w="360" w:type="dxa"/>
              </w:tcPr>
              <w:p w14:paraId="4951B4BD" w14:textId="77777777" w:rsidR="00DE40F0" w:rsidRDefault="00DE40F0">
                <w:pPr>
                  <w:pStyle w:val="TableParagraph"/>
                  <w:rPr>
                    <w:sz w:val="20"/>
                  </w:rPr>
                </w:pPr>
              </w:p>
              <w:p w14:paraId="4951B4BE" w14:textId="77777777" w:rsidR="00DE40F0" w:rsidRDefault="00777EDB">
                <w:pPr>
                  <w:pStyle w:val="TableParagraph"/>
                  <w:ind w:left="107"/>
                  <w:rPr>
                    <w:sz w:val="20"/>
                  </w:rPr>
                </w:pPr>
                <w:r>
                  <w:rPr>
                    <w:w w:val="99"/>
                    <w:sz w:val="20"/>
                  </w:rPr>
                  <w:t>3</w:t>
                </w:r>
              </w:p>
            </w:tc>
            <w:tc>
              <w:tcPr>
                <w:tcW w:w="2585" w:type="dxa"/>
              </w:tcPr>
              <w:p w14:paraId="4951B4BF" w14:textId="77777777" w:rsidR="00DE40F0" w:rsidRDefault="00777EDB">
                <w:pPr>
                  <w:pStyle w:val="TableParagraph"/>
                  <w:spacing w:line="230" w:lineRule="atLeast"/>
                  <w:ind w:left="105" w:right="95"/>
                  <w:rPr>
                    <w:sz w:val="20"/>
                  </w:rPr>
                </w:pPr>
                <w:r>
                  <w:rPr>
                    <w:sz w:val="20"/>
                  </w:rPr>
                  <w:t>Universal Life Plans (excl. Variable and excl. Secondary Guarantees)</w:t>
                </w:r>
              </w:p>
            </w:tc>
            <w:tc>
              <w:tcPr>
                <w:tcW w:w="360" w:type="dxa"/>
              </w:tcPr>
              <w:p w14:paraId="4951B4C0" w14:textId="77777777" w:rsidR="00DE40F0" w:rsidRDefault="00DE40F0">
                <w:pPr>
                  <w:pStyle w:val="TableParagraph"/>
                  <w:rPr>
                    <w:sz w:val="20"/>
                  </w:rPr>
                </w:pPr>
              </w:p>
              <w:p w14:paraId="4951B4C1" w14:textId="77777777" w:rsidR="00DE40F0" w:rsidRDefault="00777EDB">
                <w:pPr>
                  <w:pStyle w:val="TableParagraph"/>
                  <w:ind w:left="108"/>
                  <w:rPr>
                    <w:sz w:val="20"/>
                  </w:rPr>
                </w:pPr>
                <w:r>
                  <w:rPr>
                    <w:w w:val="99"/>
                    <w:sz w:val="20"/>
                  </w:rPr>
                  <w:t>3</w:t>
                </w:r>
              </w:p>
            </w:tc>
            <w:tc>
              <w:tcPr>
                <w:tcW w:w="2597" w:type="dxa"/>
              </w:tcPr>
              <w:p w14:paraId="4951B4C2" w14:textId="77777777" w:rsidR="00DE40F0" w:rsidRDefault="00777EDB">
                <w:pPr>
                  <w:pStyle w:val="TableParagraph"/>
                  <w:spacing w:line="230" w:lineRule="atLeast"/>
                  <w:ind w:left="108" w:right="104"/>
                  <w:rPr>
                    <w:sz w:val="20"/>
                  </w:rPr>
                </w:pPr>
                <w:r>
                  <w:rPr>
                    <w:sz w:val="20"/>
                  </w:rPr>
                  <w:t>Universal Life Plans (excl. Variable and excl. Secondary Guarantees)</w:t>
                </w:r>
              </w:p>
            </w:tc>
          </w:tr>
          <w:tr w:rsidR="00DE40F0" w14:paraId="4951B4D0" w14:textId="77777777">
            <w:trPr>
              <w:trHeight w:val="688"/>
            </w:trPr>
            <w:tc>
              <w:tcPr>
                <w:tcW w:w="367" w:type="dxa"/>
              </w:tcPr>
              <w:p w14:paraId="4951B4C4" w14:textId="77777777" w:rsidR="00DE40F0" w:rsidRDefault="00DE40F0">
                <w:pPr>
                  <w:pStyle w:val="TableParagraph"/>
                  <w:spacing w:before="9"/>
                  <w:rPr>
                    <w:sz w:val="19"/>
                  </w:rPr>
                </w:pPr>
              </w:p>
              <w:p w14:paraId="4951B4C5" w14:textId="77777777" w:rsidR="00DE40F0" w:rsidRDefault="00777EDB">
                <w:pPr>
                  <w:pStyle w:val="TableParagraph"/>
                  <w:ind w:left="107"/>
                  <w:rPr>
                    <w:sz w:val="20"/>
                  </w:rPr>
                </w:pPr>
                <w:r>
                  <w:rPr>
                    <w:w w:val="99"/>
                    <w:sz w:val="20"/>
                  </w:rPr>
                  <w:t>4</w:t>
                </w:r>
              </w:p>
            </w:tc>
            <w:tc>
              <w:tcPr>
                <w:tcW w:w="2588" w:type="dxa"/>
              </w:tcPr>
              <w:p w14:paraId="4951B4C6" w14:textId="77777777" w:rsidR="00DE40F0" w:rsidRDefault="00777EDB">
                <w:pPr>
                  <w:pStyle w:val="TableParagraph"/>
                  <w:ind w:left="108" w:right="156"/>
                  <w:rPr>
                    <w:sz w:val="20"/>
                  </w:rPr>
                </w:pPr>
                <w:r>
                  <w:rPr>
                    <w:sz w:val="20"/>
                  </w:rPr>
                  <w:t>Universal Life Plans with Secondary Guarantees (excl.</w:t>
                </w:r>
              </w:p>
              <w:p w14:paraId="4951B4C7" w14:textId="77777777" w:rsidR="00DE40F0" w:rsidRDefault="00777EDB">
                <w:pPr>
                  <w:pStyle w:val="TableParagraph"/>
                  <w:spacing w:line="208" w:lineRule="exact"/>
                  <w:ind w:left="108"/>
                  <w:rPr>
                    <w:sz w:val="20"/>
                  </w:rPr>
                </w:pPr>
                <w:r>
                  <w:rPr>
                    <w:sz w:val="20"/>
                  </w:rPr>
                  <w:t>Variable)</w:t>
                </w:r>
              </w:p>
            </w:tc>
            <w:tc>
              <w:tcPr>
                <w:tcW w:w="360" w:type="dxa"/>
              </w:tcPr>
              <w:p w14:paraId="4951B4C8" w14:textId="77777777" w:rsidR="00DE40F0" w:rsidRDefault="00DE40F0">
                <w:pPr>
                  <w:pStyle w:val="TableParagraph"/>
                  <w:spacing w:before="9"/>
                  <w:rPr>
                    <w:sz w:val="19"/>
                  </w:rPr>
                </w:pPr>
              </w:p>
              <w:p w14:paraId="4951B4C9" w14:textId="77777777" w:rsidR="00DE40F0" w:rsidRDefault="00777EDB">
                <w:pPr>
                  <w:pStyle w:val="TableParagraph"/>
                  <w:ind w:left="107"/>
                  <w:rPr>
                    <w:sz w:val="20"/>
                  </w:rPr>
                </w:pPr>
                <w:r>
                  <w:rPr>
                    <w:w w:val="99"/>
                    <w:sz w:val="20"/>
                  </w:rPr>
                  <w:t>4</w:t>
                </w:r>
              </w:p>
            </w:tc>
            <w:tc>
              <w:tcPr>
                <w:tcW w:w="2585" w:type="dxa"/>
              </w:tcPr>
              <w:p w14:paraId="4951B4CA" w14:textId="77777777" w:rsidR="00DE40F0" w:rsidRDefault="00777EDB">
                <w:pPr>
                  <w:pStyle w:val="TableParagraph"/>
                  <w:ind w:left="105" w:right="156"/>
                  <w:rPr>
                    <w:sz w:val="20"/>
                  </w:rPr>
                </w:pPr>
                <w:r>
                  <w:rPr>
                    <w:sz w:val="20"/>
                  </w:rPr>
                  <w:t>Universal Life Plans with Secondary Guarantees (excl.</w:t>
                </w:r>
              </w:p>
              <w:p w14:paraId="4951B4CB" w14:textId="77777777" w:rsidR="00DE40F0" w:rsidRDefault="00777EDB">
                <w:pPr>
                  <w:pStyle w:val="TableParagraph"/>
                  <w:spacing w:line="208" w:lineRule="exact"/>
                  <w:ind w:left="105"/>
                  <w:rPr>
                    <w:sz w:val="20"/>
                  </w:rPr>
                </w:pPr>
                <w:r>
                  <w:rPr>
                    <w:sz w:val="20"/>
                  </w:rPr>
                  <w:t>Variable)</w:t>
                </w:r>
              </w:p>
            </w:tc>
            <w:tc>
              <w:tcPr>
                <w:tcW w:w="360" w:type="dxa"/>
              </w:tcPr>
              <w:p w14:paraId="4951B4CC" w14:textId="77777777" w:rsidR="00DE40F0" w:rsidRDefault="00DE40F0">
                <w:pPr>
                  <w:pStyle w:val="TableParagraph"/>
                  <w:spacing w:before="9"/>
                  <w:rPr>
                    <w:sz w:val="19"/>
                  </w:rPr>
                </w:pPr>
              </w:p>
              <w:p w14:paraId="4951B4CD" w14:textId="77777777" w:rsidR="00DE40F0" w:rsidRDefault="00777EDB">
                <w:pPr>
                  <w:pStyle w:val="TableParagraph"/>
                  <w:ind w:left="108"/>
                  <w:rPr>
                    <w:sz w:val="20"/>
                  </w:rPr>
                </w:pPr>
                <w:r>
                  <w:rPr>
                    <w:w w:val="99"/>
                    <w:sz w:val="20"/>
                  </w:rPr>
                  <w:t>4</w:t>
                </w:r>
              </w:p>
            </w:tc>
            <w:tc>
              <w:tcPr>
                <w:tcW w:w="2597" w:type="dxa"/>
              </w:tcPr>
              <w:p w14:paraId="4951B4CE" w14:textId="77777777" w:rsidR="00DE40F0" w:rsidRDefault="00777EDB">
                <w:pPr>
                  <w:pStyle w:val="TableParagraph"/>
                  <w:ind w:left="108" w:right="165"/>
                  <w:rPr>
                    <w:sz w:val="20"/>
                  </w:rPr>
                </w:pPr>
                <w:r>
                  <w:rPr>
                    <w:sz w:val="20"/>
                  </w:rPr>
                  <w:t>Universal Life Plans with Secondary Guarantees (excl.</w:t>
                </w:r>
              </w:p>
              <w:p w14:paraId="4951B4CF" w14:textId="77777777" w:rsidR="00DE40F0" w:rsidRDefault="00777EDB">
                <w:pPr>
                  <w:pStyle w:val="TableParagraph"/>
                  <w:spacing w:line="208" w:lineRule="exact"/>
                  <w:ind w:left="108"/>
                  <w:rPr>
                    <w:sz w:val="20"/>
                  </w:rPr>
                </w:pPr>
                <w:r>
                  <w:rPr>
                    <w:sz w:val="20"/>
                  </w:rPr>
                  <w:t>Variable)</w:t>
                </w:r>
              </w:p>
            </w:tc>
          </w:tr>
          <w:tr w:rsidR="00DE40F0" w14:paraId="4951B4D7" w14:textId="77777777">
            <w:trPr>
              <w:trHeight w:val="460"/>
            </w:trPr>
            <w:tc>
              <w:tcPr>
                <w:tcW w:w="367" w:type="dxa"/>
              </w:tcPr>
              <w:p w14:paraId="4951B4D1" w14:textId="77777777" w:rsidR="00DE40F0" w:rsidRDefault="00777EDB">
                <w:pPr>
                  <w:pStyle w:val="TableParagraph"/>
                  <w:spacing w:before="115"/>
                  <w:ind w:left="107"/>
                  <w:rPr>
                    <w:sz w:val="20"/>
                  </w:rPr>
                </w:pPr>
                <w:r>
                  <w:rPr>
                    <w:w w:val="99"/>
                    <w:sz w:val="20"/>
                  </w:rPr>
                  <w:t>5</w:t>
                </w:r>
              </w:p>
            </w:tc>
            <w:tc>
              <w:tcPr>
                <w:tcW w:w="2588" w:type="dxa"/>
              </w:tcPr>
              <w:p w14:paraId="4951B4D2" w14:textId="77777777" w:rsidR="00DE40F0" w:rsidRDefault="00777EDB">
                <w:pPr>
                  <w:pStyle w:val="TableParagraph"/>
                  <w:spacing w:line="230" w:lineRule="atLeast"/>
                  <w:ind w:left="108" w:right="167"/>
                  <w:rPr>
                    <w:sz w:val="20"/>
                  </w:rPr>
                </w:pPr>
                <w:r>
                  <w:rPr>
                    <w:sz w:val="20"/>
                  </w:rPr>
                  <w:t>Variable Life Plans (without Secondary Guarantees)</w:t>
                </w:r>
              </w:p>
            </w:tc>
            <w:tc>
              <w:tcPr>
                <w:tcW w:w="360" w:type="dxa"/>
              </w:tcPr>
              <w:p w14:paraId="4951B4D3" w14:textId="77777777" w:rsidR="00DE40F0" w:rsidRDefault="00777EDB">
                <w:pPr>
                  <w:pStyle w:val="TableParagraph"/>
                  <w:spacing w:before="115"/>
                  <w:ind w:left="107"/>
                  <w:rPr>
                    <w:sz w:val="20"/>
                  </w:rPr>
                </w:pPr>
                <w:r>
                  <w:rPr>
                    <w:w w:val="99"/>
                    <w:sz w:val="20"/>
                  </w:rPr>
                  <w:t>5</w:t>
                </w:r>
              </w:p>
            </w:tc>
            <w:tc>
              <w:tcPr>
                <w:tcW w:w="2585" w:type="dxa"/>
              </w:tcPr>
              <w:p w14:paraId="4951B4D4" w14:textId="77777777" w:rsidR="00DE40F0" w:rsidRDefault="00777EDB">
                <w:pPr>
                  <w:pStyle w:val="TableParagraph"/>
                  <w:spacing w:line="230" w:lineRule="atLeast"/>
                  <w:ind w:left="105" w:right="167"/>
                  <w:rPr>
                    <w:sz w:val="20"/>
                  </w:rPr>
                </w:pPr>
                <w:r>
                  <w:rPr>
                    <w:sz w:val="20"/>
                  </w:rPr>
                  <w:t>Variable Life Plans (without Secondary Guarantees)</w:t>
                </w:r>
              </w:p>
            </w:tc>
            <w:tc>
              <w:tcPr>
                <w:tcW w:w="360" w:type="dxa"/>
              </w:tcPr>
              <w:p w14:paraId="4951B4D5" w14:textId="77777777" w:rsidR="00DE40F0" w:rsidRDefault="00777EDB">
                <w:pPr>
                  <w:pStyle w:val="TableParagraph"/>
                  <w:spacing w:before="115"/>
                  <w:ind w:left="108"/>
                  <w:rPr>
                    <w:sz w:val="20"/>
                  </w:rPr>
                </w:pPr>
                <w:r>
                  <w:rPr>
                    <w:w w:val="99"/>
                    <w:sz w:val="20"/>
                  </w:rPr>
                  <w:t>5</w:t>
                </w:r>
              </w:p>
            </w:tc>
            <w:tc>
              <w:tcPr>
                <w:tcW w:w="2597" w:type="dxa"/>
              </w:tcPr>
              <w:p w14:paraId="4951B4D6" w14:textId="77777777" w:rsidR="00DE40F0" w:rsidRDefault="00777EDB">
                <w:pPr>
                  <w:pStyle w:val="TableParagraph"/>
                  <w:spacing w:line="230" w:lineRule="atLeast"/>
                  <w:ind w:left="108" w:right="176"/>
                  <w:rPr>
                    <w:sz w:val="20"/>
                  </w:rPr>
                </w:pPr>
                <w:r>
                  <w:rPr>
                    <w:sz w:val="20"/>
                  </w:rPr>
                  <w:t>Variable Life Plans (without Secondary Guarantees)</w:t>
                </w:r>
              </w:p>
            </w:tc>
          </w:tr>
          <w:tr w:rsidR="00DE40F0" w14:paraId="4951B4DE" w14:textId="77777777">
            <w:trPr>
              <w:trHeight w:val="461"/>
            </w:trPr>
            <w:tc>
              <w:tcPr>
                <w:tcW w:w="367" w:type="dxa"/>
              </w:tcPr>
              <w:p w14:paraId="4951B4D8" w14:textId="77777777" w:rsidR="00DE40F0" w:rsidRDefault="00777EDB">
                <w:pPr>
                  <w:pStyle w:val="TableParagraph"/>
                  <w:spacing w:before="116"/>
                  <w:ind w:left="107"/>
                  <w:rPr>
                    <w:sz w:val="20"/>
                  </w:rPr>
                </w:pPr>
                <w:r>
                  <w:rPr>
                    <w:w w:val="99"/>
                    <w:sz w:val="20"/>
                  </w:rPr>
                  <w:t>6</w:t>
                </w:r>
              </w:p>
            </w:tc>
            <w:tc>
              <w:tcPr>
                <w:tcW w:w="2588" w:type="dxa"/>
              </w:tcPr>
              <w:p w14:paraId="4951B4D9" w14:textId="77777777" w:rsidR="00DE40F0" w:rsidRDefault="00777EDB">
                <w:pPr>
                  <w:pStyle w:val="TableParagraph"/>
                  <w:spacing w:before="1" w:line="230" w:lineRule="atLeast"/>
                  <w:ind w:left="108"/>
                  <w:rPr>
                    <w:sz w:val="20"/>
                  </w:rPr>
                </w:pPr>
                <w:r>
                  <w:rPr>
                    <w:sz w:val="20"/>
                  </w:rPr>
                  <w:t>Variable Life Plans with Secondary Guarantees</w:t>
                </w:r>
              </w:p>
            </w:tc>
            <w:tc>
              <w:tcPr>
                <w:tcW w:w="360" w:type="dxa"/>
              </w:tcPr>
              <w:p w14:paraId="4951B4DA" w14:textId="77777777" w:rsidR="00DE40F0" w:rsidRDefault="00777EDB">
                <w:pPr>
                  <w:pStyle w:val="TableParagraph"/>
                  <w:spacing w:before="116"/>
                  <w:ind w:left="107"/>
                  <w:rPr>
                    <w:sz w:val="20"/>
                  </w:rPr>
                </w:pPr>
                <w:r>
                  <w:rPr>
                    <w:w w:val="99"/>
                    <w:sz w:val="20"/>
                  </w:rPr>
                  <w:t>6</w:t>
                </w:r>
              </w:p>
            </w:tc>
            <w:tc>
              <w:tcPr>
                <w:tcW w:w="2585" w:type="dxa"/>
              </w:tcPr>
              <w:p w14:paraId="4951B4DB" w14:textId="77777777" w:rsidR="00DE40F0" w:rsidRDefault="00777EDB">
                <w:pPr>
                  <w:pStyle w:val="TableParagraph"/>
                  <w:spacing w:before="1" w:line="230" w:lineRule="atLeast"/>
                  <w:ind w:left="105" w:right="489"/>
                  <w:rPr>
                    <w:sz w:val="20"/>
                  </w:rPr>
                </w:pPr>
                <w:r>
                  <w:rPr>
                    <w:sz w:val="20"/>
                  </w:rPr>
                  <w:t>Variable Life Plans with Secondary Guarantees</w:t>
                </w:r>
              </w:p>
            </w:tc>
            <w:tc>
              <w:tcPr>
                <w:tcW w:w="360" w:type="dxa"/>
              </w:tcPr>
              <w:p w14:paraId="4951B4DC" w14:textId="77777777" w:rsidR="00DE40F0" w:rsidRDefault="00777EDB">
                <w:pPr>
                  <w:pStyle w:val="TableParagraph"/>
                  <w:spacing w:before="116"/>
                  <w:ind w:left="108"/>
                  <w:rPr>
                    <w:sz w:val="20"/>
                  </w:rPr>
                </w:pPr>
                <w:r>
                  <w:rPr>
                    <w:w w:val="99"/>
                    <w:sz w:val="20"/>
                  </w:rPr>
                  <w:t>6</w:t>
                </w:r>
              </w:p>
            </w:tc>
            <w:tc>
              <w:tcPr>
                <w:tcW w:w="2597" w:type="dxa"/>
              </w:tcPr>
              <w:p w14:paraId="4951B4DD" w14:textId="77777777" w:rsidR="00DE40F0" w:rsidRDefault="00777EDB">
                <w:pPr>
                  <w:pStyle w:val="TableParagraph"/>
                  <w:spacing w:before="1" w:line="230" w:lineRule="atLeast"/>
                  <w:ind w:left="108"/>
                  <w:rPr>
                    <w:sz w:val="20"/>
                  </w:rPr>
                </w:pPr>
                <w:r>
                  <w:rPr>
                    <w:sz w:val="20"/>
                  </w:rPr>
                  <w:t>Variable Life Plans with Secondary Guarantees</w:t>
                </w:r>
              </w:p>
            </w:tc>
          </w:tr>
          <w:tr w:rsidR="00DE40F0" w14:paraId="4951B4E5" w14:textId="77777777">
            <w:trPr>
              <w:trHeight w:val="460"/>
            </w:trPr>
            <w:tc>
              <w:tcPr>
                <w:tcW w:w="367" w:type="dxa"/>
              </w:tcPr>
              <w:p w14:paraId="4951B4DF" w14:textId="77777777" w:rsidR="00DE40F0" w:rsidRDefault="00777EDB">
                <w:pPr>
                  <w:pStyle w:val="TableParagraph"/>
                  <w:spacing w:before="115"/>
                  <w:ind w:left="107"/>
                  <w:rPr>
                    <w:sz w:val="20"/>
                  </w:rPr>
                </w:pPr>
                <w:r>
                  <w:rPr>
                    <w:w w:val="99"/>
                    <w:sz w:val="20"/>
                  </w:rPr>
                  <w:t>7</w:t>
                </w:r>
              </w:p>
            </w:tc>
            <w:tc>
              <w:tcPr>
                <w:tcW w:w="2588" w:type="dxa"/>
              </w:tcPr>
              <w:p w14:paraId="4951B4E0" w14:textId="77777777" w:rsidR="00DE40F0" w:rsidRDefault="00777EDB">
                <w:pPr>
                  <w:pStyle w:val="TableParagraph"/>
                  <w:spacing w:before="115"/>
                  <w:ind w:left="108"/>
                  <w:rPr>
                    <w:sz w:val="20"/>
                  </w:rPr>
                </w:pPr>
                <w:r>
                  <w:rPr>
                    <w:sz w:val="20"/>
                  </w:rPr>
                  <w:t>Nonforfeiture</w:t>
                </w:r>
              </w:p>
            </w:tc>
            <w:tc>
              <w:tcPr>
                <w:tcW w:w="360" w:type="dxa"/>
              </w:tcPr>
              <w:p w14:paraId="4951B4E1" w14:textId="77777777" w:rsidR="00DE40F0" w:rsidRDefault="00777EDB">
                <w:pPr>
                  <w:pStyle w:val="TableParagraph"/>
                  <w:spacing w:before="115"/>
                  <w:ind w:left="107"/>
                  <w:rPr>
                    <w:sz w:val="20"/>
                  </w:rPr>
                </w:pPr>
                <w:r>
                  <w:rPr>
                    <w:w w:val="99"/>
                    <w:sz w:val="20"/>
                  </w:rPr>
                  <w:t>7</w:t>
                </w:r>
              </w:p>
            </w:tc>
            <w:tc>
              <w:tcPr>
                <w:tcW w:w="2585" w:type="dxa"/>
              </w:tcPr>
              <w:p w14:paraId="4951B4E2" w14:textId="77777777" w:rsidR="00DE40F0" w:rsidRDefault="00777EDB">
                <w:pPr>
                  <w:pStyle w:val="TableParagraph"/>
                  <w:spacing w:before="115"/>
                  <w:ind w:left="105"/>
                  <w:rPr>
                    <w:sz w:val="20"/>
                  </w:rPr>
                </w:pPr>
                <w:r>
                  <w:rPr>
                    <w:sz w:val="20"/>
                  </w:rPr>
                  <w:t>Nonforfeiture</w:t>
                </w:r>
              </w:p>
            </w:tc>
            <w:tc>
              <w:tcPr>
                <w:tcW w:w="360" w:type="dxa"/>
              </w:tcPr>
              <w:p w14:paraId="4951B4E3" w14:textId="77777777" w:rsidR="00DE40F0" w:rsidRDefault="00777EDB">
                <w:pPr>
                  <w:pStyle w:val="TableParagraph"/>
                  <w:spacing w:before="115"/>
                  <w:ind w:left="108"/>
                  <w:rPr>
                    <w:sz w:val="20"/>
                  </w:rPr>
                </w:pPr>
                <w:r>
                  <w:rPr>
                    <w:w w:val="99"/>
                    <w:sz w:val="20"/>
                  </w:rPr>
                  <w:t>7</w:t>
                </w:r>
              </w:p>
            </w:tc>
            <w:tc>
              <w:tcPr>
                <w:tcW w:w="2597" w:type="dxa"/>
              </w:tcPr>
              <w:p w14:paraId="4951B4E4" w14:textId="77777777" w:rsidR="00DE40F0" w:rsidRDefault="00777EDB">
                <w:pPr>
                  <w:pStyle w:val="TableParagraph"/>
                  <w:spacing w:before="115"/>
                  <w:ind w:left="108"/>
                  <w:rPr>
                    <w:sz w:val="20"/>
                  </w:rPr>
                </w:pPr>
                <w:r>
                  <w:rPr>
                    <w:sz w:val="20"/>
                  </w:rPr>
                  <w:t>Nonforfeiture</w:t>
                </w:r>
              </w:p>
            </w:tc>
          </w:tr>
          <w:tr w:rsidR="00DE40F0" w14:paraId="4951B4EC" w14:textId="77777777">
            <w:trPr>
              <w:trHeight w:val="460"/>
            </w:trPr>
            <w:tc>
              <w:tcPr>
                <w:tcW w:w="367" w:type="dxa"/>
              </w:tcPr>
              <w:p w14:paraId="4951B4E6" w14:textId="77777777" w:rsidR="00DE40F0" w:rsidRDefault="00777EDB">
                <w:pPr>
                  <w:pStyle w:val="TableParagraph"/>
                  <w:spacing w:before="115"/>
                  <w:ind w:left="107"/>
                  <w:rPr>
                    <w:sz w:val="20"/>
                  </w:rPr>
                </w:pPr>
                <w:r>
                  <w:rPr>
                    <w:w w:val="99"/>
                    <w:sz w:val="20"/>
                  </w:rPr>
                  <w:t>8</w:t>
                </w:r>
              </w:p>
            </w:tc>
            <w:tc>
              <w:tcPr>
                <w:tcW w:w="2588" w:type="dxa"/>
              </w:tcPr>
              <w:p w14:paraId="4951B4E7" w14:textId="77777777" w:rsidR="00DE40F0" w:rsidRDefault="00777EDB">
                <w:pPr>
                  <w:pStyle w:val="TableParagraph"/>
                  <w:spacing w:before="115"/>
                  <w:ind w:left="108"/>
                  <w:rPr>
                    <w:sz w:val="20"/>
                  </w:rPr>
                </w:pPr>
                <w:r>
                  <w:rPr>
                    <w:sz w:val="20"/>
                  </w:rPr>
                  <w:t>Other</w:t>
                </w:r>
              </w:p>
            </w:tc>
            <w:tc>
              <w:tcPr>
                <w:tcW w:w="360" w:type="dxa"/>
              </w:tcPr>
              <w:p w14:paraId="4951B4E8" w14:textId="77777777" w:rsidR="00DE40F0" w:rsidRDefault="00777EDB">
                <w:pPr>
                  <w:pStyle w:val="TableParagraph"/>
                  <w:spacing w:before="115"/>
                  <w:ind w:left="107"/>
                  <w:rPr>
                    <w:sz w:val="20"/>
                  </w:rPr>
                </w:pPr>
                <w:r>
                  <w:rPr>
                    <w:w w:val="99"/>
                    <w:sz w:val="20"/>
                  </w:rPr>
                  <w:t>8</w:t>
                </w:r>
              </w:p>
            </w:tc>
            <w:tc>
              <w:tcPr>
                <w:tcW w:w="2585" w:type="dxa"/>
              </w:tcPr>
              <w:p w14:paraId="4951B4E9" w14:textId="77777777" w:rsidR="00DE40F0" w:rsidRDefault="00777EDB">
                <w:pPr>
                  <w:pStyle w:val="TableParagraph"/>
                  <w:spacing w:before="115"/>
                  <w:ind w:left="105"/>
                  <w:rPr>
                    <w:sz w:val="20"/>
                  </w:rPr>
                </w:pPr>
                <w:r>
                  <w:rPr>
                    <w:sz w:val="20"/>
                  </w:rPr>
                  <w:t>Other</w:t>
                </w:r>
              </w:p>
            </w:tc>
            <w:tc>
              <w:tcPr>
                <w:tcW w:w="360" w:type="dxa"/>
              </w:tcPr>
              <w:p w14:paraId="4951B4EA" w14:textId="77777777" w:rsidR="00DE40F0" w:rsidRDefault="00777EDB">
                <w:pPr>
                  <w:pStyle w:val="TableParagraph"/>
                  <w:spacing w:before="115"/>
                  <w:ind w:left="108"/>
                  <w:rPr>
                    <w:sz w:val="20"/>
                  </w:rPr>
                </w:pPr>
                <w:r>
                  <w:rPr>
                    <w:w w:val="99"/>
                    <w:sz w:val="20"/>
                  </w:rPr>
                  <w:t>8</w:t>
                </w:r>
              </w:p>
            </w:tc>
            <w:tc>
              <w:tcPr>
                <w:tcW w:w="2597" w:type="dxa"/>
              </w:tcPr>
              <w:p w14:paraId="4951B4EB" w14:textId="202F34BC" w:rsidR="00DE40F0" w:rsidRDefault="00777EDB">
                <w:pPr>
                  <w:pStyle w:val="TableParagraph"/>
                  <w:spacing w:before="115"/>
                  <w:ind w:left="108"/>
                  <w:rPr>
                    <w:sz w:val="20"/>
                  </w:rPr>
                </w:pPr>
                <w:r>
                  <w:rPr>
                    <w:sz w:val="20"/>
                  </w:rPr>
                  <w:t>Other</w:t>
                </w:r>
              </w:p>
            </w:tc>
          </w:tr>
        </w:tbl>
      </w:sdtContent>
    </w:sdt>
    <w:p w14:paraId="4951B4ED" w14:textId="77777777" w:rsidR="00686A0B" w:rsidRDefault="00686A0B"/>
    <w:sectPr w:rsidR="00686A0B">
      <w:pgSz w:w="12240" w:h="15840"/>
      <w:pgMar w:top="980" w:right="620" w:bottom="900" w:left="940" w:header="645"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B4FA" w14:textId="77777777" w:rsidR="009B3E18" w:rsidRDefault="009B3E18">
      <w:r>
        <w:separator/>
      </w:r>
    </w:p>
  </w:endnote>
  <w:endnote w:type="continuationSeparator" w:id="0">
    <w:p w14:paraId="4951B4FC" w14:textId="77777777" w:rsidR="009B3E18" w:rsidRDefault="009B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B4F4" w14:textId="099FDEC6" w:rsidR="009B3E18" w:rsidRDefault="009B3E18">
    <w:pPr>
      <w:pStyle w:val="BodyText"/>
      <w:spacing w:line="14" w:lineRule="auto"/>
      <w:rPr>
        <w:sz w:val="20"/>
      </w:rPr>
    </w:pPr>
    <w:r>
      <w:rPr>
        <w:noProof/>
      </w:rPr>
      <mc:AlternateContent>
        <mc:Choice Requires="wps">
          <w:drawing>
            <wp:anchor distT="0" distB="0" distL="114300" distR="114300" simplePos="0" relativeHeight="487261696" behindDoc="1" locked="0" layoutInCell="1" allowOverlap="1" wp14:anchorId="4951B4FA" wp14:editId="68867769">
              <wp:simplePos x="0" y="0"/>
              <wp:positionH relativeFrom="page">
                <wp:posOffset>673100</wp:posOffset>
              </wp:positionH>
              <wp:positionV relativeFrom="page">
                <wp:posOffset>9463405</wp:posOffset>
              </wp:positionV>
              <wp:extent cx="269748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1B504" w14:textId="77777777" w:rsidR="009B3E18" w:rsidRDefault="009B3E18">
                          <w:pPr>
                            <w:spacing w:before="12"/>
                            <w:ind w:left="20"/>
                            <w:rPr>
                              <w:sz w:val="18"/>
                            </w:rPr>
                          </w:pPr>
                          <w:r>
                            <w:rPr>
                              <w:sz w:val="18"/>
                            </w:rPr>
                            <w:t>© 2019 National Association of Insurance Commissioners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1B4FA" id="_x0000_t202" coordsize="21600,21600" o:spt="202" path="m,l,21600r21600,l21600,xe">
              <v:stroke joinstyle="miter"/>
              <v:path gradientshapeok="t" o:connecttype="rect"/>
            </v:shapetype>
            <v:shape id="Text Box 2" o:spid="_x0000_s1030" type="#_x0000_t202" style="position:absolute;margin-left:53pt;margin-top:745.15pt;width:212.4pt;height:12pt;z-index:-160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" filled="f" stroked="f">
              <v:textbox inset="0,0,0,0">
                <w:txbxContent>
                  <w:p w14:paraId="4951B504" w14:textId="77777777" w:rsidR="009B3E18" w:rsidRDefault="009B3E18">
                    <w:pPr>
                      <w:spacing w:before="12"/>
                      <w:ind w:left="20"/>
                      <w:rPr>
                        <w:sz w:val="18"/>
                      </w:rPr>
                    </w:pPr>
                    <w:r>
                      <w:rPr>
                        <w:sz w:val="18"/>
                      </w:rPr>
                      <w:t>© 2019 National Association of Insurance Commissioners</w:t>
                    </w:r>
                  </w:p>
                </w:txbxContent>
              </v:textbox>
              <w10:wrap anchorx="page" anchory="page"/>
            </v:shape>
          </w:pict>
        </mc:Fallback>
      </mc:AlternateContent>
    </w:r>
    <w:r>
      <w:rPr>
        <w:noProof/>
      </w:rPr>
      <mc:AlternateContent>
        <mc:Choice Requires="wps">
          <w:drawing>
            <wp:anchor distT="0" distB="0" distL="114300" distR="114300" simplePos="0" relativeHeight="487262208" behindDoc="1" locked="0" layoutInCell="1" allowOverlap="1" wp14:anchorId="4951B4FB" wp14:editId="5B1F224C">
              <wp:simplePos x="0" y="0"/>
              <wp:positionH relativeFrom="page">
                <wp:posOffset>3512820</wp:posOffset>
              </wp:positionH>
              <wp:positionV relativeFrom="page">
                <wp:posOffset>9463405</wp:posOffset>
              </wp:positionV>
              <wp:extent cx="31940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1B505" w14:textId="77777777" w:rsidR="009B3E18" w:rsidRDefault="009B3E18">
                          <w:pPr>
                            <w:spacing w:before="12"/>
                            <w:ind w:left="20"/>
                            <w:rPr>
                              <w:sz w:val="18"/>
                            </w:rPr>
                          </w:pPr>
                          <w:r>
                            <w:rPr>
                              <w:sz w:val="18"/>
                            </w:rPr>
                            <w:t>51-</w:t>
                          </w: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1B4FB" id="Text Box 1" o:spid="_x0000_s1031" type="#_x0000_t202" style="position:absolute;margin-left:276.6pt;margin-top:745.15pt;width:25.15pt;height:12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" filled="f" stroked="f">
              <v:textbox inset="0,0,0,0">
                <w:txbxContent>
                  <w:p w14:paraId="4951B505" w14:textId="77777777" w:rsidR="009B3E18" w:rsidRDefault="009B3E18">
                    <w:pPr>
                      <w:spacing w:before="12"/>
                      <w:ind w:left="20"/>
                      <w:rPr>
                        <w:sz w:val="18"/>
                      </w:rPr>
                    </w:pPr>
                    <w:r>
                      <w:rPr>
                        <w:sz w:val="18"/>
                      </w:rPr>
                      <w:t>51-</w:t>
                    </w: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B4F5" w14:textId="7378A65E" w:rsidR="009B3E18" w:rsidRDefault="009B3E18">
    <w:pPr>
      <w:pStyle w:val="BodyText"/>
      <w:spacing w:line="14" w:lineRule="auto"/>
      <w:rPr>
        <w:sz w:val="20"/>
      </w:rPr>
    </w:pPr>
    <w:r>
      <w:rPr>
        <w:noProof/>
      </w:rPr>
      <mc:AlternateContent>
        <mc:Choice Requires="wps">
          <w:drawing>
            <wp:anchor distT="0" distB="0" distL="114300" distR="114300" simplePos="0" relativeHeight="487260672" behindDoc="1" locked="0" layoutInCell="1" allowOverlap="1" wp14:anchorId="4951B4FC" wp14:editId="523918C9">
              <wp:simplePos x="0" y="0"/>
              <wp:positionH relativeFrom="page">
                <wp:posOffset>1130300</wp:posOffset>
              </wp:positionH>
              <wp:positionV relativeFrom="page">
                <wp:posOffset>9463405</wp:posOffset>
              </wp:positionV>
              <wp:extent cx="2697480" cy="152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1B502" w14:textId="77777777" w:rsidR="009B3E18" w:rsidRDefault="009B3E18">
                          <w:pPr>
                            <w:spacing w:before="12"/>
                            <w:ind w:left="20"/>
                            <w:rPr>
                              <w:sz w:val="18"/>
                            </w:rPr>
                          </w:pPr>
                          <w:r>
                            <w:rPr>
                              <w:sz w:val="18"/>
                            </w:rPr>
                            <w:t>© 2019 National Association of Insurance Commissioners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1B4FC" id="_x0000_t202" coordsize="21600,21600" o:spt="202" path="m,l,21600r21600,l21600,xe">
              <v:stroke joinstyle="miter"/>
              <v:path gradientshapeok="t" o:connecttype="rect"/>
            </v:shapetype>
            <v:shape id="Text Box 4" o:spid="_x0000_s1032" type="#_x0000_t202" style="position:absolute;margin-left:89pt;margin-top:745.15pt;width:212.4pt;height:12pt;z-index:-1605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" filled="f" stroked="f">
              <v:textbox inset="0,0,0,0">
                <w:txbxContent>
                  <w:p w14:paraId="4951B502" w14:textId="77777777" w:rsidR="009B3E18" w:rsidRDefault="009B3E18">
                    <w:pPr>
                      <w:spacing w:before="12"/>
                      <w:ind w:left="20"/>
                      <w:rPr>
                        <w:sz w:val="18"/>
                      </w:rPr>
                    </w:pPr>
                    <w:r>
                      <w:rPr>
                        <w:sz w:val="18"/>
                      </w:rPr>
                      <w:t>© 2019 National Association of Insurance Commissioners</w:t>
                    </w:r>
                  </w:p>
                </w:txbxContent>
              </v:textbox>
              <w10:wrap anchorx="page" anchory="page"/>
            </v:shape>
          </w:pict>
        </mc:Fallback>
      </mc:AlternateContent>
    </w:r>
    <w:r>
      <w:rPr>
        <w:noProof/>
      </w:rPr>
      <mc:AlternateContent>
        <mc:Choice Requires="wps">
          <w:drawing>
            <wp:anchor distT="0" distB="0" distL="114300" distR="114300" simplePos="0" relativeHeight="487261184" behindDoc="1" locked="0" layoutInCell="1" allowOverlap="1" wp14:anchorId="4951B4FD" wp14:editId="2F11BFDE">
              <wp:simplePos x="0" y="0"/>
              <wp:positionH relativeFrom="page">
                <wp:posOffset>3970020</wp:posOffset>
              </wp:positionH>
              <wp:positionV relativeFrom="page">
                <wp:posOffset>9463405</wp:posOffset>
              </wp:positionV>
              <wp:extent cx="319405" cy="15240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1B503" w14:textId="56FA732D" w:rsidR="009B3E18" w:rsidRDefault="009B3E18">
                          <w:pPr>
                            <w:spacing w:before="12"/>
                            <w:ind w:left="20"/>
                            <w:rPr>
                              <w:sz w:val="18"/>
                            </w:rPr>
                          </w:pPr>
                          <w:r>
                            <w:rPr>
                              <w:sz w:val="18"/>
                            </w:rPr>
                            <w:t>51-</w:t>
                          </w:r>
                          <w:r>
                            <w:fldChar w:fldCharType="begin"/>
                          </w:r>
                          <w:r>
                            <w:rPr>
                              <w:sz w:val="18"/>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1B4FD" id="Text Box 3" o:spid="_x0000_s1033" type="#_x0000_t202" style="position:absolute;margin-left:312.6pt;margin-top:745.15pt;width:25.15pt;height:12pt;z-index:-1605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" filled="f" stroked="f">
              <v:textbox inset="0,0,0,0">
                <w:txbxContent>
                  <w:p w14:paraId="4951B503" w14:textId="56FA732D" w:rsidR="009B3E18" w:rsidRDefault="009B3E18">
                    <w:pPr>
                      <w:spacing w:before="12"/>
                      <w:ind w:left="20"/>
                      <w:rPr>
                        <w:sz w:val="18"/>
                      </w:rPr>
                    </w:pPr>
                    <w:r>
                      <w:rPr>
                        <w:sz w:val="18"/>
                      </w:rPr>
                      <w:t>51-</w:t>
                    </w:r>
                    <w:r>
                      <w:fldChar w:fldCharType="begin"/>
                    </w:r>
                    <w:r>
                      <w:rPr>
                        <w:sz w:val="18"/>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B4F6" w14:textId="77777777" w:rsidR="009B3E18" w:rsidRDefault="009B3E18">
      <w:r>
        <w:separator/>
      </w:r>
    </w:p>
  </w:footnote>
  <w:footnote w:type="continuationSeparator" w:id="0">
    <w:p w14:paraId="4951B4F8" w14:textId="77777777" w:rsidR="009B3E18" w:rsidRDefault="009B3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B4F2" w14:textId="3B386BAD" w:rsidR="009B3E18" w:rsidRDefault="009B3E18">
    <w:pPr>
      <w:pStyle w:val="BodyText"/>
      <w:spacing w:line="14" w:lineRule="auto"/>
      <w:rPr>
        <w:sz w:val="20"/>
      </w:rPr>
    </w:pPr>
    <w:r>
      <w:rPr>
        <w:noProof/>
      </w:rPr>
      <mc:AlternateContent>
        <mc:Choice Requires="wps">
          <w:drawing>
            <wp:anchor distT="0" distB="0" distL="114300" distR="114300" simplePos="0" relativeHeight="487259648" behindDoc="1" locked="0" layoutInCell="1" allowOverlap="1" wp14:anchorId="4951B4F6" wp14:editId="6ECFF6B5">
              <wp:simplePos x="0" y="0"/>
              <wp:positionH relativeFrom="page">
                <wp:posOffset>2959735</wp:posOffset>
              </wp:positionH>
              <wp:positionV relativeFrom="page">
                <wp:posOffset>397510</wp:posOffset>
              </wp:positionV>
              <wp:extent cx="1536700" cy="1524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1B500" w14:textId="77777777" w:rsidR="009B3E18" w:rsidRDefault="009B3E18">
                          <w:pPr>
                            <w:spacing w:before="12"/>
                            <w:ind w:left="20"/>
                            <w:rPr>
                              <w:b/>
                              <w:sz w:val="18"/>
                            </w:rPr>
                          </w:pPr>
                          <w:r>
                            <w:rPr>
                              <w:b/>
                              <w:sz w:val="18"/>
                            </w:rPr>
                            <w:t>Experience Reporting Formats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1B4F6" id="_x0000_t202" coordsize="21600,21600" o:spt="202" path="m,l,21600r21600,l21600,xe">
              <v:stroke joinstyle="miter"/>
              <v:path gradientshapeok="t" o:connecttype="rect"/>
            </v:shapetype>
            <v:shape id="Text Box 6" o:spid="_x0000_s1026" type="#_x0000_t202" style="position:absolute;margin-left:233.05pt;margin-top:31.3pt;width:121pt;height:12pt;z-index:-1605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" filled="f" stroked="f">
              <v:textbox inset="0,0,0,0">
                <w:txbxContent>
                  <w:p w14:paraId="4951B500" w14:textId="77777777" w:rsidR="009B3E18" w:rsidRDefault="009B3E18">
                    <w:pPr>
                      <w:spacing w:before="12"/>
                      <w:ind w:left="20"/>
                      <w:rPr>
                        <w:b/>
                        <w:sz w:val="18"/>
                      </w:rPr>
                    </w:pPr>
                    <w:r>
                      <w:rPr>
                        <w:b/>
                        <w:sz w:val="18"/>
                      </w:rPr>
                      <w:t>Experience Reporting Formats</w:t>
                    </w:r>
                  </w:p>
                </w:txbxContent>
              </v:textbox>
              <w10:wrap anchorx="page" anchory="page"/>
            </v:shape>
          </w:pict>
        </mc:Fallback>
      </mc:AlternateContent>
    </w:r>
    <w:r>
      <w:rPr>
        <w:noProof/>
      </w:rPr>
      <mc:AlternateContent>
        <mc:Choice Requires="wps">
          <w:drawing>
            <wp:anchor distT="0" distB="0" distL="114300" distR="114300" simplePos="0" relativeHeight="487260160" behindDoc="1" locked="0" layoutInCell="1" allowOverlap="1" wp14:anchorId="4951B4F7" wp14:editId="6B726951">
              <wp:simplePos x="0" y="0"/>
              <wp:positionH relativeFrom="page">
                <wp:posOffset>6275070</wp:posOffset>
              </wp:positionH>
              <wp:positionV relativeFrom="page">
                <wp:posOffset>397510</wp:posOffset>
              </wp:positionV>
              <wp:extent cx="370205" cy="1524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1B501" w14:textId="77777777" w:rsidR="009B3E18" w:rsidRDefault="009B3E18">
                          <w:pPr>
                            <w:spacing w:before="12"/>
                            <w:ind w:left="20"/>
                            <w:rPr>
                              <w:b/>
                              <w:sz w:val="18"/>
                            </w:rPr>
                          </w:pPr>
                          <w:r>
                            <w:rPr>
                              <w:b/>
                              <w:sz w:val="18"/>
                            </w:rPr>
                            <w:t>VM-51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1B4F7" id="Text Box 5" o:spid="_x0000_s1027" type="#_x0000_t202" style="position:absolute;margin-left:494.1pt;margin-top:31.3pt;width:29.15pt;height:12pt;z-index:-1605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" filled="f" stroked="f">
              <v:textbox inset="0,0,0,0">
                <w:txbxContent>
                  <w:p w14:paraId="4951B501" w14:textId="77777777" w:rsidR="009B3E18" w:rsidRDefault="009B3E18">
                    <w:pPr>
                      <w:spacing w:before="12"/>
                      <w:ind w:left="20"/>
                      <w:rPr>
                        <w:b/>
                        <w:sz w:val="18"/>
                      </w:rPr>
                    </w:pPr>
                    <w:r>
                      <w:rPr>
                        <w:b/>
                        <w:sz w:val="18"/>
                      </w:rPr>
                      <w:t>VM-51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B4F3" w14:textId="69172F53" w:rsidR="009B3E18" w:rsidRDefault="009B3E18">
    <w:pPr>
      <w:pStyle w:val="BodyText"/>
      <w:spacing w:line="14" w:lineRule="auto"/>
      <w:rPr>
        <w:sz w:val="20"/>
      </w:rPr>
    </w:pPr>
    <w:r>
      <w:rPr>
        <w:noProof/>
      </w:rPr>
      <mc:AlternateContent>
        <mc:Choice Requires="wps">
          <w:drawing>
            <wp:anchor distT="0" distB="0" distL="114300" distR="114300" simplePos="0" relativeHeight="487258624" behindDoc="1" locked="0" layoutInCell="1" allowOverlap="1" wp14:anchorId="4951B4F8" wp14:editId="5F0BF732">
              <wp:simplePos x="0" y="0"/>
              <wp:positionH relativeFrom="page">
                <wp:posOffset>3416935</wp:posOffset>
              </wp:positionH>
              <wp:positionV relativeFrom="page">
                <wp:posOffset>397510</wp:posOffset>
              </wp:positionV>
              <wp:extent cx="1536700" cy="1524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1B4FE" w14:textId="77777777" w:rsidR="009B3E18" w:rsidRDefault="009B3E18" w:rsidP="009F3B87">
                          <w:pPr>
                            <w:spacing w:before="12"/>
                            <w:ind w:left="20"/>
                            <w:jc w:val="center"/>
                            <w:rPr>
                              <w:b/>
                              <w:sz w:val="18"/>
                            </w:rPr>
                          </w:pPr>
                          <w:r>
                            <w:rPr>
                              <w:b/>
                              <w:sz w:val="18"/>
                            </w:rPr>
                            <w:t>Experience Reporting Formats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1B4F8" id="_x0000_t202" coordsize="21600,21600" o:spt="202" path="m,l,21600r21600,l21600,xe">
              <v:stroke joinstyle="miter"/>
              <v:path gradientshapeok="t" o:connecttype="rect"/>
            </v:shapetype>
            <v:shape id="Text Box 8" o:spid="_x0000_s1028" type="#_x0000_t202" style="position:absolute;margin-left:269.05pt;margin-top:31.3pt;width:121pt;height:12pt;z-index:-160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" filled="f" stroked="f">
              <v:textbox inset="0,0,0,0">
                <w:txbxContent>
                  <w:p w14:paraId="4951B4FE" w14:textId="77777777" w:rsidR="009B3E18" w:rsidRDefault="009B3E18" w:rsidP="009F3B87">
                    <w:pPr>
                      <w:spacing w:before="12"/>
                      <w:ind w:left="20"/>
                      <w:jc w:val="center"/>
                      <w:rPr>
                        <w:b/>
                        <w:sz w:val="18"/>
                      </w:rPr>
                    </w:pPr>
                    <w:r>
                      <w:rPr>
                        <w:b/>
                        <w:sz w:val="18"/>
                      </w:rPr>
                      <w:t>Experience Reporting Formats</w:t>
                    </w:r>
                  </w:p>
                </w:txbxContent>
              </v:textbox>
              <w10:wrap anchorx="page" anchory="page"/>
            </v:shape>
          </w:pict>
        </mc:Fallback>
      </mc:AlternateContent>
    </w:r>
    <w:r>
      <w:rPr>
        <w:noProof/>
      </w:rPr>
      <mc:AlternateContent>
        <mc:Choice Requires="wps">
          <w:drawing>
            <wp:anchor distT="0" distB="0" distL="114300" distR="114300" simplePos="0" relativeHeight="487259136" behindDoc="1" locked="0" layoutInCell="1" allowOverlap="1" wp14:anchorId="4951B4F9" wp14:editId="49FE1C54">
              <wp:simplePos x="0" y="0"/>
              <wp:positionH relativeFrom="page">
                <wp:posOffset>6732270</wp:posOffset>
              </wp:positionH>
              <wp:positionV relativeFrom="page">
                <wp:posOffset>397510</wp:posOffset>
              </wp:positionV>
              <wp:extent cx="370205" cy="1524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1B4FF" w14:textId="77777777" w:rsidR="009B3E18" w:rsidRDefault="009B3E18">
                          <w:pPr>
                            <w:spacing w:before="12"/>
                            <w:ind w:left="20"/>
                            <w:rPr>
                              <w:b/>
                              <w:sz w:val="18"/>
                            </w:rPr>
                          </w:pPr>
                          <w:r>
                            <w:rPr>
                              <w:b/>
                              <w:sz w:val="18"/>
                            </w:rPr>
                            <w:t>VM-51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1B4F9" id="Text Box 7" o:spid="_x0000_s1029" type="#_x0000_t202" style="position:absolute;margin-left:530.1pt;margin-top:31.3pt;width:29.15pt;height:12pt;z-index:-1605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" filled="f" stroked="f">
              <v:textbox inset="0,0,0,0">
                <w:txbxContent>
                  <w:p w14:paraId="4951B4FF" w14:textId="77777777" w:rsidR="009B3E18" w:rsidRDefault="009B3E18">
                    <w:pPr>
                      <w:spacing w:before="12"/>
                      <w:ind w:left="20"/>
                      <w:rPr>
                        <w:b/>
                        <w:sz w:val="18"/>
                      </w:rPr>
                    </w:pPr>
                    <w:r>
                      <w:rPr>
                        <w:b/>
                        <w:sz w:val="18"/>
                      </w:rPr>
                      <w:t>VM-51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F12"/>
    <w:multiLevelType w:val="hybridMultilevel"/>
    <w:tmpl w:val="F93C20EE"/>
    <w:lvl w:ilvl="0" w:tplc="B2227962">
      <w:start w:val="1"/>
      <w:numFmt w:val="lowerLetter"/>
      <w:lvlText w:val="%1)"/>
      <w:lvlJc w:val="left"/>
      <w:pPr>
        <w:ind w:left="1940" w:hanging="360"/>
        <w:jc w:val="left"/>
      </w:pPr>
      <w:rPr>
        <w:rFonts w:ascii="Times New Roman" w:eastAsia="Times New Roman" w:hAnsi="Times New Roman" w:cs="Times New Roman" w:hint="default"/>
        <w:w w:val="100"/>
        <w:position w:val="2"/>
        <w:sz w:val="22"/>
        <w:szCs w:val="22"/>
      </w:rPr>
    </w:lvl>
    <w:lvl w:ilvl="1" w:tplc="15F2325E">
      <w:numFmt w:val="bullet"/>
      <w:lvlText w:val="•"/>
      <w:lvlJc w:val="left"/>
      <w:pPr>
        <w:ind w:left="2814" w:hanging="360"/>
      </w:pPr>
      <w:rPr>
        <w:rFonts w:hint="default"/>
      </w:rPr>
    </w:lvl>
    <w:lvl w:ilvl="2" w:tplc="CBC865B8">
      <w:numFmt w:val="bullet"/>
      <w:lvlText w:val="•"/>
      <w:lvlJc w:val="left"/>
      <w:pPr>
        <w:ind w:left="3688" w:hanging="360"/>
      </w:pPr>
      <w:rPr>
        <w:rFonts w:hint="default"/>
      </w:rPr>
    </w:lvl>
    <w:lvl w:ilvl="3" w:tplc="B0FC5092">
      <w:numFmt w:val="bullet"/>
      <w:lvlText w:val="•"/>
      <w:lvlJc w:val="left"/>
      <w:pPr>
        <w:ind w:left="4562" w:hanging="360"/>
      </w:pPr>
      <w:rPr>
        <w:rFonts w:hint="default"/>
      </w:rPr>
    </w:lvl>
    <w:lvl w:ilvl="4" w:tplc="46A238FA">
      <w:numFmt w:val="bullet"/>
      <w:lvlText w:val="•"/>
      <w:lvlJc w:val="left"/>
      <w:pPr>
        <w:ind w:left="5436" w:hanging="360"/>
      </w:pPr>
      <w:rPr>
        <w:rFonts w:hint="default"/>
      </w:rPr>
    </w:lvl>
    <w:lvl w:ilvl="5" w:tplc="47B431C0">
      <w:numFmt w:val="bullet"/>
      <w:lvlText w:val="•"/>
      <w:lvlJc w:val="left"/>
      <w:pPr>
        <w:ind w:left="6310" w:hanging="360"/>
      </w:pPr>
      <w:rPr>
        <w:rFonts w:hint="default"/>
      </w:rPr>
    </w:lvl>
    <w:lvl w:ilvl="6" w:tplc="0722E2CC">
      <w:numFmt w:val="bullet"/>
      <w:lvlText w:val="•"/>
      <w:lvlJc w:val="left"/>
      <w:pPr>
        <w:ind w:left="7184" w:hanging="360"/>
      </w:pPr>
      <w:rPr>
        <w:rFonts w:hint="default"/>
      </w:rPr>
    </w:lvl>
    <w:lvl w:ilvl="7" w:tplc="69D6B19C">
      <w:numFmt w:val="bullet"/>
      <w:lvlText w:val="•"/>
      <w:lvlJc w:val="left"/>
      <w:pPr>
        <w:ind w:left="8058" w:hanging="360"/>
      </w:pPr>
      <w:rPr>
        <w:rFonts w:hint="default"/>
      </w:rPr>
    </w:lvl>
    <w:lvl w:ilvl="8" w:tplc="59B86A90">
      <w:numFmt w:val="bullet"/>
      <w:lvlText w:val="•"/>
      <w:lvlJc w:val="left"/>
      <w:pPr>
        <w:ind w:left="8932" w:hanging="360"/>
      </w:pPr>
      <w:rPr>
        <w:rFonts w:hint="default"/>
      </w:rPr>
    </w:lvl>
  </w:abstractNum>
  <w:abstractNum w:abstractNumId="1" w15:restartNumberingAfterBreak="0">
    <w:nsid w:val="12810444"/>
    <w:multiLevelType w:val="hybridMultilevel"/>
    <w:tmpl w:val="B20CE32E"/>
    <w:lvl w:ilvl="0" w:tplc="EB6C3F24">
      <w:start w:val="1"/>
      <w:numFmt w:val="lowerLetter"/>
      <w:lvlText w:val="%1)"/>
      <w:lvlJc w:val="left"/>
      <w:pPr>
        <w:ind w:left="2660" w:hanging="360"/>
        <w:jc w:val="left"/>
      </w:pPr>
      <w:rPr>
        <w:rFonts w:ascii="Times New Roman" w:eastAsia="Times New Roman" w:hAnsi="Times New Roman" w:cs="Times New Roman" w:hint="default"/>
        <w:w w:val="100"/>
        <w:position w:val="2"/>
        <w:sz w:val="22"/>
        <w:szCs w:val="22"/>
      </w:rPr>
    </w:lvl>
    <w:lvl w:ilvl="1" w:tplc="B2ACF434">
      <w:numFmt w:val="bullet"/>
      <w:lvlText w:val="•"/>
      <w:lvlJc w:val="left"/>
      <w:pPr>
        <w:ind w:left="3462" w:hanging="360"/>
      </w:pPr>
      <w:rPr>
        <w:rFonts w:hint="default"/>
      </w:rPr>
    </w:lvl>
    <w:lvl w:ilvl="2" w:tplc="37123ECC">
      <w:numFmt w:val="bullet"/>
      <w:lvlText w:val="•"/>
      <w:lvlJc w:val="left"/>
      <w:pPr>
        <w:ind w:left="4264" w:hanging="360"/>
      </w:pPr>
      <w:rPr>
        <w:rFonts w:hint="default"/>
      </w:rPr>
    </w:lvl>
    <w:lvl w:ilvl="3" w:tplc="803CF31E">
      <w:numFmt w:val="bullet"/>
      <w:lvlText w:val="•"/>
      <w:lvlJc w:val="left"/>
      <w:pPr>
        <w:ind w:left="5066" w:hanging="360"/>
      </w:pPr>
      <w:rPr>
        <w:rFonts w:hint="default"/>
      </w:rPr>
    </w:lvl>
    <w:lvl w:ilvl="4" w:tplc="706C7470">
      <w:numFmt w:val="bullet"/>
      <w:lvlText w:val="•"/>
      <w:lvlJc w:val="left"/>
      <w:pPr>
        <w:ind w:left="5868" w:hanging="360"/>
      </w:pPr>
      <w:rPr>
        <w:rFonts w:hint="default"/>
      </w:rPr>
    </w:lvl>
    <w:lvl w:ilvl="5" w:tplc="87CE839E">
      <w:numFmt w:val="bullet"/>
      <w:lvlText w:val="•"/>
      <w:lvlJc w:val="left"/>
      <w:pPr>
        <w:ind w:left="6670" w:hanging="360"/>
      </w:pPr>
      <w:rPr>
        <w:rFonts w:hint="default"/>
      </w:rPr>
    </w:lvl>
    <w:lvl w:ilvl="6" w:tplc="E40E9756">
      <w:numFmt w:val="bullet"/>
      <w:lvlText w:val="•"/>
      <w:lvlJc w:val="left"/>
      <w:pPr>
        <w:ind w:left="7472" w:hanging="360"/>
      </w:pPr>
      <w:rPr>
        <w:rFonts w:hint="default"/>
      </w:rPr>
    </w:lvl>
    <w:lvl w:ilvl="7" w:tplc="3D66D5FA">
      <w:numFmt w:val="bullet"/>
      <w:lvlText w:val="•"/>
      <w:lvlJc w:val="left"/>
      <w:pPr>
        <w:ind w:left="8274" w:hanging="360"/>
      </w:pPr>
      <w:rPr>
        <w:rFonts w:hint="default"/>
      </w:rPr>
    </w:lvl>
    <w:lvl w:ilvl="8" w:tplc="71A4FF7E">
      <w:numFmt w:val="bullet"/>
      <w:lvlText w:val="•"/>
      <w:lvlJc w:val="left"/>
      <w:pPr>
        <w:ind w:left="9076" w:hanging="360"/>
      </w:pPr>
      <w:rPr>
        <w:rFonts w:hint="default"/>
      </w:rPr>
    </w:lvl>
  </w:abstractNum>
  <w:abstractNum w:abstractNumId="2" w15:restartNumberingAfterBreak="0">
    <w:nsid w:val="286F68A0"/>
    <w:multiLevelType w:val="hybridMultilevel"/>
    <w:tmpl w:val="9896297A"/>
    <w:lvl w:ilvl="0" w:tplc="3E584294">
      <w:start w:val="1"/>
      <w:numFmt w:val="lowerLetter"/>
      <w:lvlText w:val="%1)"/>
      <w:lvlJc w:val="left"/>
      <w:pPr>
        <w:ind w:left="604" w:hanging="405"/>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3" w15:restartNumberingAfterBreak="0">
    <w:nsid w:val="29060DBB"/>
    <w:multiLevelType w:val="hybridMultilevel"/>
    <w:tmpl w:val="C96EF972"/>
    <w:lvl w:ilvl="0" w:tplc="2EA03AE4">
      <w:start w:val="1"/>
      <w:numFmt w:val="lowerLetter"/>
      <w:lvlText w:val="%1)"/>
      <w:lvlJc w:val="left"/>
      <w:pPr>
        <w:ind w:left="1940" w:hanging="360"/>
        <w:jc w:val="left"/>
      </w:pPr>
      <w:rPr>
        <w:rFonts w:ascii="Times New Roman" w:eastAsia="Times New Roman" w:hAnsi="Times New Roman" w:cs="Times New Roman" w:hint="default"/>
        <w:w w:val="100"/>
        <w:position w:val="2"/>
        <w:sz w:val="22"/>
        <w:szCs w:val="22"/>
      </w:rPr>
    </w:lvl>
    <w:lvl w:ilvl="1" w:tplc="B860B90A">
      <w:numFmt w:val="bullet"/>
      <w:lvlText w:val="•"/>
      <w:lvlJc w:val="left"/>
      <w:pPr>
        <w:ind w:left="2814" w:hanging="360"/>
      </w:pPr>
      <w:rPr>
        <w:rFonts w:hint="default"/>
      </w:rPr>
    </w:lvl>
    <w:lvl w:ilvl="2" w:tplc="23D64B5E">
      <w:numFmt w:val="bullet"/>
      <w:lvlText w:val="•"/>
      <w:lvlJc w:val="left"/>
      <w:pPr>
        <w:ind w:left="3688" w:hanging="360"/>
      </w:pPr>
      <w:rPr>
        <w:rFonts w:hint="default"/>
      </w:rPr>
    </w:lvl>
    <w:lvl w:ilvl="3" w:tplc="AF0AC9E2">
      <w:numFmt w:val="bullet"/>
      <w:lvlText w:val="•"/>
      <w:lvlJc w:val="left"/>
      <w:pPr>
        <w:ind w:left="4562" w:hanging="360"/>
      </w:pPr>
      <w:rPr>
        <w:rFonts w:hint="default"/>
      </w:rPr>
    </w:lvl>
    <w:lvl w:ilvl="4" w:tplc="8FF41AA0">
      <w:numFmt w:val="bullet"/>
      <w:lvlText w:val="•"/>
      <w:lvlJc w:val="left"/>
      <w:pPr>
        <w:ind w:left="5436" w:hanging="360"/>
      </w:pPr>
      <w:rPr>
        <w:rFonts w:hint="default"/>
      </w:rPr>
    </w:lvl>
    <w:lvl w:ilvl="5" w:tplc="D65C006E">
      <w:numFmt w:val="bullet"/>
      <w:lvlText w:val="•"/>
      <w:lvlJc w:val="left"/>
      <w:pPr>
        <w:ind w:left="6310" w:hanging="360"/>
      </w:pPr>
      <w:rPr>
        <w:rFonts w:hint="default"/>
      </w:rPr>
    </w:lvl>
    <w:lvl w:ilvl="6" w:tplc="E5267BDE">
      <w:numFmt w:val="bullet"/>
      <w:lvlText w:val="•"/>
      <w:lvlJc w:val="left"/>
      <w:pPr>
        <w:ind w:left="7184" w:hanging="360"/>
      </w:pPr>
      <w:rPr>
        <w:rFonts w:hint="default"/>
      </w:rPr>
    </w:lvl>
    <w:lvl w:ilvl="7" w:tplc="6B344A8C">
      <w:numFmt w:val="bullet"/>
      <w:lvlText w:val="•"/>
      <w:lvlJc w:val="left"/>
      <w:pPr>
        <w:ind w:left="8058" w:hanging="360"/>
      </w:pPr>
      <w:rPr>
        <w:rFonts w:hint="default"/>
      </w:rPr>
    </w:lvl>
    <w:lvl w:ilvl="8" w:tplc="2C0E63FC">
      <w:numFmt w:val="bullet"/>
      <w:lvlText w:val="•"/>
      <w:lvlJc w:val="left"/>
      <w:pPr>
        <w:ind w:left="8932" w:hanging="360"/>
      </w:pPr>
      <w:rPr>
        <w:rFonts w:hint="default"/>
      </w:rPr>
    </w:lvl>
  </w:abstractNum>
  <w:abstractNum w:abstractNumId="4" w15:restartNumberingAfterBreak="0">
    <w:nsid w:val="29F271F5"/>
    <w:multiLevelType w:val="hybridMultilevel"/>
    <w:tmpl w:val="10CCB5A8"/>
    <w:lvl w:ilvl="0" w:tplc="7BB44752">
      <w:start w:val="1"/>
      <w:numFmt w:val="lowerLetter"/>
      <w:lvlText w:val="%1)"/>
      <w:lvlJc w:val="left"/>
      <w:pPr>
        <w:ind w:left="1940" w:hanging="360"/>
        <w:jc w:val="left"/>
      </w:pPr>
      <w:rPr>
        <w:rFonts w:ascii="Times New Roman" w:eastAsia="Times New Roman" w:hAnsi="Times New Roman" w:cs="Times New Roman" w:hint="default"/>
        <w:w w:val="100"/>
        <w:position w:val="2"/>
        <w:sz w:val="22"/>
        <w:szCs w:val="22"/>
      </w:rPr>
    </w:lvl>
    <w:lvl w:ilvl="1" w:tplc="A6CEA736">
      <w:start w:val="1"/>
      <w:numFmt w:val="lowerLetter"/>
      <w:lvlText w:val="%2)"/>
      <w:lvlJc w:val="left"/>
      <w:pPr>
        <w:ind w:left="2660" w:hanging="360"/>
        <w:jc w:val="left"/>
      </w:pPr>
      <w:rPr>
        <w:rFonts w:ascii="Times New Roman" w:eastAsia="Times New Roman" w:hAnsi="Times New Roman" w:cs="Times New Roman" w:hint="default"/>
        <w:w w:val="100"/>
        <w:position w:val="2"/>
        <w:sz w:val="22"/>
        <w:szCs w:val="22"/>
      </w:rPr>
    </w:lvl>
    <w:lvl w:ilvl="2" w:tplc="4E6AA53A">
      <w:numFmt w:val="bullet"/>
      <w:lvlText w:val="•"/>
      <w:lvlJc w:val="left"/>
      <w:pPr>
        <w:ind w:left="3551" w:hanging="360"/>
      </w:pPr>
      <w:rPr>
        <w:rFonts w:hint="default"/>
      </w:rPr>
    </w:lvl>
    <w:lvl w:ilvl="3" w:tplc="29FE588E">
      <w:numFmt w:val="bullet"/>
      <w:lvlText w:val="•"/>
      <w:lvlJc w:val="left"/>
      <w:pPr>
        <w:ind w:left="4442" w:hanging="360"/>
      </w:pPr>
      <w:rPr>
        <w:rFonts w:hint="default"/>
      </w:rPr>
    </w:lvl>
    <w:lvl w:ilvl="4" w:tplc="CBCCE6B4">
      <w:numFmt w:val="bullet"/>
      <w:lvlText w:val="•"/>
      <w:lvlJc w:val="left"/>
      <w:pPr>
        <w:ind w:left="5333" w:hanging="360"/>
      </w:pPr>
      <w:rPr>
        <w:rFonts w:hint="default"/>
      </w:rPr>
    </w:lvl>
    <w:lvl w:ilvl="5" w:tplc="173235F2">
      <w:numFmt w:val="bullet"/>
      <w:lvlText w:val="•"/>
      <w:lvlJc w:val="left"/>
      <w:pPr>
        <w:ind w:left="6224" w:hanging="360"/>
      </w:pPr>
      <w:rPr>
        <w:rFonts w:hint="default"/>
      </w:rPr>
    </w:lvl>
    <w:lvl w:ilvl="6" w:tplc="CD62C22E">
      <w:numFmt w:val="bullet"/>
      <w:lvlText w:val="•"/>
      <w:lvlJc w:val="left"/>
      <w:pPr>
        <w:ind w:left="7115" w:hanging="360"/>
      </w:pPr>
      <w:rPr>
        <w:rFonts w:hint="default"/>
      </w:rPr>
    </w:lvl>
    <w:lvl w:ilvl="7" w:tplc="16147514">
      <w:numFmt w:val="bullet"/>
      <w:lvlText w:val="•"/>
      <w:lvlJc w:val="left"/>
      <w:pPr>
        <w:ind w:left="8006" w:hanging="360"/>
      </w:pPr>
      <w:rPr>
        <w:rFonts w:hint="default"/>
      </w:rPr>
    </w:lvl>
    <w:lvl w:ilvl="8" w:tplc="EB629710">
      <w:numFmt w:val="bullet"/>
      <w:lvlText w:val="•"/>
      <w:lvlJc w:val="left"/>
      <w:pPr>
        <w:ind w:left="8897" w:hanging="360"/>
      </w:pPr>
      <w:rPr>
        <w:rFonts w:hint="default"/>
      </w:rPr>
    </w:lvl>
  </w:abstractNum>
  <w:abstractNum w:abstractNumId="5" w15:restartNumberingAfterBreak="0">
    <w:nsid w:val="32971012"/>
    <w:multiLevelType w:val="hybridMultilevel"/>
    <w:tmpl w:val="8E583394"/>
    <w:lvl w:ilvl="0" w:tplc="1C46007E">
      <w:start w:val="1"/>
      <w:numFmt w:val="lowerLetter"/>
      <w:lvlText w:val="%1)"/>
      <w:lvlJc w:val="left"/>
      <w:pPr>
        <w:ind w:left="1940" w:hanging="360"/>
        <w:jc w:val="left"/>
      </w:pPr>
      <w:rPr>
        <w:rFonts w:ascii="Times New Roman" w:eastAsia="Times New Roman" w:hAnsi="Times New Roman" w:cs="Times New Roman" w:hint="default"/>
        <w:w w:val="100"/>
        <w:position w:val="2"/>
        <w:sz w:val="22"/>
        <w:szCs w:val="22"/>
      </w:rPr>
    </w:lvl>
    <w:lvl w:ilvl="1" w:tplc="5EFC65C2">
      <w:numFmt w:val="bullet"/>
      <w:lvlText w:val="•"/>
      <w:lvlJc w:val="left"/>
      <w:pPr>
        <w:ind w:left="2814" w:hanging="360"/>
      </w:pPr>
      <w:rPr>
        <w:rFonts w:hint="default"/>
      </w:rPr>
    </w:lvl>
    <w:lvl w:ilvl="2" w:tplc="48507CFC">
      <w:numFmt w:val="bullet"/>
      <w:lvlText w:val="•"/>
      <w:lvlJc w:val="left"/>
      <w:pPr>
        <w:ind w:left="3688" w:hanging="360"/>
      </w:pPr>
      <w:rPr>
        <w:rFonts w:hint="default"/>
      </w:rPr>
    </w:lvl>
    <w:lvl w:ilvl="3" w:tplc="53FE8B6C">
      <w:numFmt w:val="bullet"/>
      <w:lvlText w:val="•"/>
      <w:lvlJc w:val="left"/>
      <w:pPr>
        <w:ind w:left="4562" w:hanging="360"/>
      </w:pPr>
      <w:rPr>
        <w:rFonts w:hint="default"/>
      </w:rPr>
    </w:lvl>
    <w:lvl w:ilvl="4" w:tplc="3D02D72E">
      <w:numFmt w:val="bullet"/>
      <w:lvlText w:val="•"/>
      <w:lvlJc w:val="left"/>
      <w:pPr>
        <w:ind w:left="5436" w:hanging="360"/>
      </w:pPr>
      <w:rPr>
        <w:rFonts w:hint="default"/>
      </w:rPr>
    </w:lvl>
    <w:lvl w:ilvl="5" w:tplc="765036AA">
      <w:numFmt w:val="bullet"/>
      <w:lvlText w:val="•"/>
      <w:lvlJc w:val="left"/>
      <w:pPr>
        <w:ind w:left="6310" w:hanging="360"/>
      </w:pPr>
      <w:rPr>
        <w:rFonts w:hint="default"/>
      </w:rPr>
    </w:lvl>
    <w:lvl w:ilvl="6" w:tplc="96E8AD78">
      <w:numFmt w:val="bullet"/>
      <w:lvlText w:val="•"/>
      <w:lvlJc w:val="left"/>
      <w:pPr>
        <w:ind w:left="7184" w:hanging="360"/>
      </w:pPr>
      <w:rPr>
        <w:rFonts w:hint="default"/>
      </w:rPr>
    </w:lvl>
    <w:lvl w:ilvl="7" w:tplc="7CCC2D0A">
      <w:numFmt w:val="bullet"/>
      <w:lvlText w:val="•"/>
      <w:lvlJc w:val="left"/>
      <w:pPr>
        <w:ind w:left="8058" w:hanging="360"/>
      </w:pPr>
      <w:rPr>
        <w:rFonts w:hint="default"/>
      </w:rPr>
    </w:lvl>
    <w:lvl w:ilvl="8" w:tplc="27E6FD78">
      <w:numFmt w:val="bullet"/>
      <w:lvlText w:val="•"/>
      <w:lvlJc w:val="left"/>
      <w:pPr>
        <w:ind w:left="8932" w:hanging="360"/>
      </w:pPr>
      <w:rPr>
        <w:rFonts w:hint="default"/>
      </w:rPr>
    </w:lvl>
  </w:abstractNum>
  <w:abstractNum w:abstractNumId="6" w15:restartNumberingAfterBreak="0">
    <w:nsid w:val="3D7022A2"/>
    <w:multiLevelType w:val="hybridMultilevel"/>
    <w:tmpl w:val="B952FCA2"/>
    <w:lvl w:ilvl="0" w:tplc="76703004">
      <w:start w:val="1"/>
      <w:numFmt w:val="lowerLetter"/>
      <w:lvlText w:val="%1)"/>
      <w:lvlJc w:val="left"/>
      <w:pPr>
        <w:ind w:left="1940" w:hanging="360"/>
        <w:jc w:val="left"/>
      </w:pPr>
      <w:rPr>
        <w:rFonts w:ascii="Times New Roman" w:eastAsia="Times New Roman" w:hAnsi="Times New Roman" w:cs="Times New Roman" w:hint="default"/>
        <w:w w:val="100"/>
        <w:position w:val="2"/>
        <w:sz w:val="22"/>
        <w:szCs w:val="22"/>
      </w:rPr>
    </w:lvl>
    <w:lvl w:ilvl="1" w:tplc="8D964F92">
      <w:numFmt w:val="bullet"/>
      <w:lvlText w:val="•"/>
      <w:lvlJc w:val="left"/>
      <w:pPr>
        <w:ind w:left="2814" w:hanging="360"/>
      </w:pPr>
      <w:rPr>
        <w:rFonts w:hint="default"/>
      </w:rPr>
    </w:lvl>
    <w:lvl w:ilvl="2" w:tplc="26666996">
      <w:numFmt w:val="bullet"/>
      <w:lvlText w:val="•"/>
      <w:lvlJc w:val="left"/>
      <w:pPr>
        <w:ind w:left="3688" w:hanging="360"/>
      </w:pPr>
      <w:rPr>
        <w:rFonts w:hint="default"/>
      </w:rPr>
    </w:lvl>
    <w:lvl w:ilvl="3" w:tplc="014AE234">
      <w:numFmt w:val="bullet"/>
      <w:lvlText w:val="•"/>
      <w:lvlJc w:val="left"/>
      <w:pPr>
        <w:ind w:left="4562" w:hanging="360"/>
      </w:pPr>
      <w:rPr>
        <w:rFonts w:hint="default"/>
      </w:rPr>
    </w:lvl>
    <w:lvl w:ilvl="4" w:tplc="8CA082B2">
      <w:numFmt w:val="bullet"/>
      <w:lvlText w:val="•"/>
      <w:lvlJc w:val="left"/>
      <w:pPr>
        <w:ind w:left="5436" w:hanging="360"/>
      </w:pPr>
      <w:rPr>
        <w:rFonts w:hint="default"/>
      </w:rPr>
    </w:lvl>
    <w:lvl w:ilvl="5" w:tplc="57885C8A">
      <w:numFmt w:val="bullet"/>
      <w:lvlText w:val="•"/>
      <w:lvlJc w:val="left"/>
      <w:pPr>
        <w:ind w:left="6310" w:hanging="360"/>
      </w:pPr>
      <w:rPr>
        <w:rFonts w:hint="default"/>
      </w:rPr>
    </w:lvl>
    <w:lvl w:ilvl="6" w:tplc="7EB092BC">
      <w:numFmt w:val="bullet"/>
      <w:lvlText w:val="•"/>
      <w:lvlJc w:val="left"/>
      <w:pPr>
        <w:ind w:left="7184" w:hanging="360"/>
      </w:pPr>
      <w:rPr>
        <w:rFonts w:hint="default"/>
      </w:rPr>
    </w:lvl>
    <w:lvl w:ilvl="7" w:tplc="CB76196E">
      <w:numFmt w:val="bullet"/>
      <w:lvlText w:val="•"/>
      <w:lvlJc w:val="left"/>
      <w:pPr>
        <w:ind w:left="8058" w:hanging="360"/>
      </w:pPr>
      <w:rPr>
        <w:rFonts w:hint="default"/>
      </w:rPr>
    </w:lvl>
    <w:lvl w:ilvl="8" w:tplc="E864C8F2">
      <w:numFmt w:val="bullet"/>
      <w:lvlText w:val="•"/>
      <w:lvlJc w:val="left"/>
      <w:pPr>
        <w:ind w:left="8932" w:hanging="360"/>
      </w:pPr>
      <w:rPr>
        <w:rFonts w:hint="default"/>
      </w:rPr>
    </w:lvl>
  </w:abstractNum>
  <w:abstractNum w:abstractNumId="7" w15:restartNumberingAfterBreak="0">
    <w:nsid w:val="593F0986"/>
    <w:multiLevelType w:val="hybridMultilevel"/>
    <w:tmpl w:val="3BC2115A"/>
    <w:lvl w:ilvl="0" w:tplc="E6363FEE">
      <w:start w:val="1"/>
      <w:numFmt w:val="lowerLetter"/>
      <w:lvlText w:val="%1)"/>
      <w:lvlJc w:val="left"/>
      <w:pPr>
        <w:ind w:left="2660" w:hanging="360"/>
        <w:jc w:val="left"/>
      </w:pPr>
      <w:rPr>
        <w:rFonts w:ascii="Times New Roman" w:eastAsia="Times New Roman" w:hAnsi="Times New Roman" w:cs="Times New Roman" w:hint="default"/>
        <w:w w:val="100"/>
        <w:position w:val="2"/>
        <w:sz w:val="22"/>
        <w:szCs w:val="22"/>
      </w:rPr>
    </w:lvl>
    <w:lvl w:ilvl="1" w:tplc="1EF609FA">
      <w:numFmt w:val="bullet"/>
      <w:lvlText w:val="•"/>
      <w:lvlJc w:val="left"/>
      <w:pPr>
        <w:ind w:left="3462" w:hanging="360"/>
      </w:pPr>
      <w:rPr>
        <w:rFonts w:hint="default"/>
      </w:rPr>
    </w:lvl>
    <w:lvl w:ilvl="2" w:tplc="0AA6C42E">
      <w:numFmt w:val="bullet"/>
      <w:lvlText w:val="•"/>
      <w:lvlJc w:val="left"/>
      <w:pPr>
        <w:ind w:left="4264" w:hanging="360"/>
      </w:pPr>
      <w:rPr>
        <w:rFonts w:hint="default"/>
      </w:rPr>
    </w:lvl>
    <w:lvl w:ilvl="3" w:tplc="8DEE65BE">
      <w:numFmt w:val="bullet"/>
      <w:lvlText w:val="•"/>
      <w:lvlJc w:val="left"/>
      <w:pPr>
        <w:ind w:left="5066" w:hanging="360"/>
      </w:pPr>
      <w:rPr>
        <w:rFonts w:hint="default"/>
      </w:rPr>
    </w:lvl>
    <w:lvl w:ilvl="4" w:tplc="8CD8C13C">
      <w:numFmt w:val="bullet"/>
      <w:lvlText w:val="•"/>
      <w:lvlJc w:val="left"/>
      <w:pPr>
        <w:ind w:left="5868" w:hanging="360"/>
      </w:pPr>
      <w:rPr>
        <w:rFonts w:hint="default"/>
      </w:rPr>
    </w:lvl>
    <w:lvl w:ilvl="5" w:tplc="99DAE526">
      <w:numFmt w:val="bullet"/>
      <w:lvlText w:val="•"/>
      <w:lvlJc w:val="left"/>
      <w:pPr>
        <w:ind w:left="6670" w:hanging="360"/>
      </w:pPr>
      <w:rPr>
        <w:rFonts w:hint="default"/>
      </w:rPr>
    </w:lvl>
    <w:lvl w:ilvl="6" w:tplc="7AB4EC24">
      <w:numFmt w:val="bullet"/>
      <w:lvlText w:val="•"/>
      <w:lvlJc w:val="left"/>
      <w:pPr>
        <w:ind w:left="7472" w:hanging="360"/>
      </w:pPr>
      <w:rPr>
        <w:rFonts w:hint="default"/>
      </w:rPr>
    </w:lvl>
    <w:lvl w:ilvl="7" w:tplc="C6C4E64E">
      <w:numFmt w:val="bullet"/>
      <w:lvlText w:val="•"/>
      <w:lvlJc w:val="left"/>
      <w:pPr>
        <w:ind w:left="8274" w:hanging="360"/>
      </w:pPr>
      <w:rPr>
        <w:rFonts w:hint="default"/>
      </w:rPr>
    </w:lvl>
    <w:lvl w:ilvl="8" w:tplc="DD82422C">
      <w:numFmt w:val="bullet"/>
      <w:lvlText w:val="•"/>
      <w:lvlJc w:val="left"/>
      <w:pPr>
        <w:ind w:left="9076" w:hanging="360"/>
      </w:pPr>
      <w:rPr>
        <w:rFonts w:hint="default"/>
      </w:rPr>
    </w:lvl>
  </w:abstractNum>
  <w:abstractNum w:abstractNumId="8" w15:restartNumberingAfterBreak="0">
    <w:nsid w:val="5968422B"/>
    <w:multiLevelType w:val="hybridMultilevel"/>
    <w:tmpl w:val="559E1BD4"/>
    <w:lvl w:ilvl="0" w:tplc="EDD6C166">
      <w:start w:val="1"/>
      <w:numFmt w:val="lowerLetter"/>
      <w:lvlText w:val="%1)"/>
      <w:lvlJc w:val="left"/>
      <w:pPr>
        <w:ind w:left="1940" w:hanging="360"/>
        <w:jc w:val="left"/>
      </w:pPr>
      <w:rPr>
        <w:rFonts w:ascii="Times New Roman" w:eastAsia="Times New Roman" w:hAnsi="Times New Roman" w:cs="Times New Roman" w:hint="default"/>
        <w:w w:val="100"/>
        <w:position w:val="2"/>
        <w:sz w:val="22"/>
        <w:szCs w:val="22"/>
      </w:rPr>
    </w:lvl>
    <w:lvl w:ilvl="1" w:tplc="E44610CE">
      <w:numFmt w:val="bullet"/>
      <w:lvlText w:val="•"/>
      <w:lvlJc w:val="left"/>
      <w:pPr>
        <w:ind w:left="2814" w:hanging="360"/>
      </w:pPr>
      <w:rPr>
        <w:rFonts w:hint="default"/>
      </w:rPr>
    </w:lvl>
    <w:lvl w:ilvl="2" w:tplc="00B6AE12">
      <w:numFmt w:val="bullet"/>
      <w:lvlText w:val="•"/>
      <w:lvlJc w:val="left"/>
      <w:pPr>
        <w:ind w:left="3688" w:hanging="360"/>
      </w:pPr>
      <w:rPr>
        <w:rFonts w:hint="default"/>
      </w:rPr>
    </w:lvl>
    <w:lvl w:ilvl="3" w:tplc="97B205C4">
      <w:numFmt w:val="bullet"/>
      <w:lvlText w:val="•"/>
      <w:lvlJc w:val="left"/>
      <w:pPr>
        <w:ind w:left="4562" w:hanging="360"/>
      </w:pPr>
      <w:rPr>
        <w:rFonts w:hint="default"/>
      </w:rPr>
    </w:lvl>
    <w:lvl w:ilvl="4" w:tplc="8CCE586A">
      <w:numFmt w:val="bullet"/>
      <w:lvlText w:val="•"/>
      <w:lvlJc w:val="left"/>
      <w:pPr>
        <w:ind w:left="5436" w:hanging="360"/>
      </w:pPr>
      <w:rPr>
        <w:rFonts w:hint="default"/>
      </w:rPr>
    </w:lvl>
    <w:lvl w:ilvl="5" w:tplc="6378815C">
      <w:numFmt w:val="bullet"/>
      <w:lvlText w:val="•"/>
      <w:lvlJc w:val="left"/>
      <w:pPr>
        <w:ind w:left="6310" w:hanging="360"/>
      </w:pPr>
      <w:rPr>
        <w:rFonts w:hint="default"/>
      </w:rPr>
    </w:lvl>
    <w:lvl w:ilvl="6" w:tplc="098ED816">
      <w:numFmt w:val="bullet"/>
      <w:lvlText w:val="•"/>
      <w:lvlJc w:val="left"/>
      <w:pPr>
        <w:ind w:left="7184" w:hanging="360"/>
      </w:pPr>
      <w:rPr>
        <w:rFonts w:hint="default"/>
      </w:rPr>
    </w:lvl>
    <w:lvl w:ilvl="7" w:tplc="4FF85A86">
      <w:numFmt w:val="bullet"/>
      <w:lvlText w:val="•"/>
      <w:lvlJc w:val="left"/>
      <w:pPr>
        <w:ind w:left="8058" w:hanging="360"/>
      </w:pPr>
      <w:rPr>
        <w:rFonts w:hint="default"/>
      </w:rPr>
    </w:lvl>
    <w:lvl w:ilvl="8" w:tplc="5C1E5168">
      <w:numFmt w:val="bullet"/>
      <w:lvlText w:val="•"/>
      <w:lvlJc w:val="left"/>
      <w:pPr>
        <w:ind w:left="8932" w:hanging="360"/>
      </w:pPr>
      <w:rPr>
        <w:rFonts w:hint="default"/>
      </w:rPr>
    </w:lvl>
  </w:abstractNum>
  <w:abstractNum w:abstractNumId="9" w15:restartNumberingAfterBreak="0">
    <w:nsid w:val="5B121227"/>
    <w:multiLevelType w:val="hybridMultilevel"/>
    <w:tmpl w:val="238048F6"/>
    <w:lvl w:ilvl="0" w:tplc="929E3C06">
      <w:start w:val="1"/>
      <w:numFmt w:val="lowerLetter"/>
      <w:lvlText w:val="%1)"/>
      <w:lvlJc w:val="left"/>
      <w:pPr>
        <w:ind w:left="2660" w:hanging="360"/>
        <w:jc w:val="left"/>
      </w:pPr>
      <w:rPr>
        <w:rFonts w:ascii="Times New Roman" w:eastAsia="Times New Roman" w:hAnsi="Times New Roman" w:cs="Times New Roman" w:hint="default"/>
        <w:w w:val="100"/>
        <w:position w:val="2"/>
        <w:sz w:val="22"/>
        <w:szCs w:val="22"/>
      </w:rPr>
    </w:lvl>
    <w:lvl w:ilvl="1" w:tplc="0E264D14">
      <w:numFmt w:val="bullet"/>
      <w:lvlText w:val="•"/>
      <w:lvlJc w:val="left"/>
      <w:pPr>
        <w:ind w:left="3462" w:hanging="360"/>
      </w:pPr>
      <w:rPr>
        <w:rFonts w:hint="default"/>
      </w:rPr>
    </w:lvl>
    <w:lvl w:ilvl="2" w:tplc="6C50BA8E">
      <w:numFmt w:val="bullet"/>
      <w:lvlText w:val="•"/>
      <w:lvlJc w:val="left"/>
      <w:pPr>
        <w:ind w:left="4264" w:hanging="360"/>
      </w:pPr>
      <w:rPr>
        <w:rFonts w:hint="default"/>
      </w:rPr>
    </w:lvl>
    <w:lvl w:ilvl="3" w:tplc="65FE22D6">
      <w:numFmt w:val="bullet"/>
      <w:lvlText w:val="•"/>
      <w:lvlJc w:val="left"/>
      <w:pPr>
        <w:ind w:left="5066" w:hanging="360"/>
      </w:pPr>
      <w:rPr>
        <w:rFonts w:hint="default"/>
      </w:rPr>
    </w:lvl>
    <w:lvl w:ilvl="4" w:tplc="E9F05AC4">
      <w:numFmt w:val="bullet"/>
      <w:lvlText w:val="•"/>
      <w:lvlJc w:val="left"/>
      <w:pPr>
        <w:ind w:left="5868" w:hanging="360"/>
      </w:pPr>
      <w:rPr>
        <w:rFonts w:hint="default"/>
      </w:rPr>
    </w:lvl>
    <w:lvl w:ilvl="5" w:tplc="A20C489A">
      <w:numFmt w:val="bullet"/>
      <w:lvlText w:val="•"/>
      <w:lvlJc w:val="left"/>
      <w:pPr>
        <w:ind w:left="6670" w:hanging="360"/>
      </w:pPr>
      <w:rPr>
        <w:rFonts w:hint="default"/>
      </w:rPr>
    </w:lvl>
    <w:lvl w:ilvl="6" w:tplc="97FC1A40">
      <w:numFmt w:val="bullet"/>
      <w:lvlText w:val="•"/>
      <w:lvlJc w:val="left"/>
      <w:pPr>
        <w:ind w:left="7472" w:hanging="360"/>
      </w:pPr>
      <w:rPr>
        <w:rFonts w:hint="default"/>
      </w:rPr>
    </w:lvl>
    <w:lvl w:ilvl="7" w:tplc="4816DBE2">
      <w:numFmt w:val="bullet"/>
      <w:lvlText w:val="•"/>
      <w:lvlJc w:val="left"/>
      <w:pPr>
        <w:ind w:left="8274" w:hanging="360"/>
      </w:pPr>
      <w:rPr>
        <w:rFonts w:hint="default"/>
      </w:rPr>
    </w:lvl>
    <w:lvl w:ilvl="8" w:tplc="F60CEED8">
      <w:numFmt w:val="bullet"/>
      <w:lvlText w:val="•"/>
      <w:lvlJc w:val="left"/>
      <w:pPr>
        <w:ind w:left="9076" w:hanging="360"/>
      </w:pPr>
      <w:rPr>
        <w:rFonts w:hint="default"/>
      </w:rPr>
    </w:lvl>
  </w:abstractNum>
  <w:abstractNum w:abstractNumId="10" w15:restartNumberingAfterBreak="0">
    <w:nsid w:val="5C6729CF"/>
    <w:multiLevelType w:val="hybridMultilevel"/>
    <w:tmpl w:val="2E7A7190"/>
    <w:lvl w:ilvl="0" w:tplc="431E5C98">
      <w:start w:val="1"/>
      <w:numFmt w:val="lowerLetter"/>
      <w:lvlText w:val="%1)"/>
      <w:lvlJc w:val="left"/>
      <w:pPr>
        <w:ind w:left="1940" w:hanging="360"/>
        <w:jc w:val="left"/>
      </w:pPr>
      <w:rPr>
        <w:rFonts w:ascii="Times New Roman" w:eastAsia="Times New Roman" w:hAnsi="Times New Roman" w:cs="Times New Roman" w:hint="default"/>
        <w:w w:val="100"/>
        <w:position w:val="2"/>
        <w:sz w:val="22"/>
        <w:szCs w:val="22"/>
      </w:rPr>
    </w:lvl>
    <w:lvl w:ilvl="1" w:tplc="D124E122">
      <w:numFmt w:val="bullet"/>
      <w:lvlText w:val="•"/>
      <w:lvlJc w:val="left"/>
      <w:pPr>
        <w:ind w:left="2814" w:hanging="360"/>
      </w:pPr>
      <w:rPr>
        <w:rFonts w:hint="default"/>
      </w:rPr>
    </w:lvl>
    <w:lvl w:ilvl="2" w:tplc="908CEF20">
      <w:numFmt w:val="bullet"/>
      <w:lvlText w:val="•"/>
      <w:lvlJc w:val="left"/>
      <w:pPr>
        <w:ind w:left="3688" w:hanging="360"/>
      </w:pPr>
      <w:rPr>
        <w:rFonts w:hint="default"/>
      </w:rPr>
    </w:lvl>
    <w:lvl w:ilvl="3" w:tplc="57722C80">
      <w:numFmt w:val="bullet"/>
      <w:lvlText w:val="•"/>
      <w:lvlJc w:val="left"/>
      <w:pPr>
        <w:ind w:left="4562" w:hanging="360"/>
      </w:pPr>
      <w:rPr>
        <w:rFonts w:hint="default"/>
      </w:rPr>
    </w:lvl>
    <w:lvl w:ilvl="4" w:tplc="9EC6816C">
      <w:numFmt w:val="bullet"/>
      <w:lvlText w:val="•"/>
      <w:lvlJc w:val="left"/>
      <w:pPr>
        <w:ind w:left="5436" w:hanging="360"/>
      </w:pPr>
      <w:rPr>
        <w:rFonts w:hint="default"/>
      </w:rPr>
    </w:lvl>
    <w:lvl w:ilvl="5" w:tplc="B390504E">
      <w:numFmt w:val="bullet"/>
      <w:lvlText w:val="•"/>
      <w:lvlJc w:val="left"/>
      <w:pPr>
        <w:ind w:left="6310" w:hanging="360"/>
      </w:pPr>
      <w:rPr>
        <w:rFonts w:hint="default"/>
      </w:rPr>
    </w:lvl>
    <w:lvl w:ilvl="6" w:tplc="58E021DC">
      <w:numFmt w:val="bullet"/>
      <w:lvlText w:val="•"/>
      <w:lvlJc w:val="left"/>
      <w:pPr>
        <w:ind w:left="7184" w:hanging="360"/>
      </w:pPr>
      <w:rPr>
        <w:rFonts w:hint="default"/>
      </w:rPr>
    </w:lvl>
    <w:lvl w:ilvl="7" w:tplc="767CDF54">
      <w:numFmt w:val="bullet"/>
      <w:lvlText w:val="•"/>
      <w:lvlJc w:val="left"/>
      <w:pPr>
        <w:ind w:left="8058" w:hanging="360"/>
      </w:pPr>
      <w:rPr>
        <w:rFonts w:hint="default"/>
      </w:rPr>
    </w:lvl>
    <w:lvl w:ilvl="8" w:tplc="1326E728">
      <w:numFmt w:val="bullet"/>
      <w:lvlText w:val="•"/>
      <w:lvlJc w:val="left"/>
      <w:pPr>
        <w:ind w:left="8932" w:hanging="360"/>
      </w:pPr>
      <w:rPr>
        <w:rFonts w:hint="default"/>
      </w:rPr>
    </w:lvl>
  </w:abstractNum>
  <w:abstractNum w:abstractNumId="11" w15:restartNumberingAfterBreak="0">
    <w:nsid w:val="5E675B62"/>
    <w:multiLevelType w:val="hybridMultilevel"/>
    <w:tmpl w:val="319A5930"/>
    <w:lvl w:ilvl="0" w:tplc="F10E64BE">
      <w:start w:val="1"/>
      <w:numFmt w:val="upperLetter"/>
      <w:lvlText w:val="%1."/>
      <w:lvlJc w:val="left"/>
      <w:pPr>
        <w:ind w:left="860" w:hanging="721"/>
        <w:jc w:val="right"/>
      </w:pPr>
      <w:rPr>
        <w:rFonts w:ascii="Times New Roman" w:eastAsia="Times New Roman" w:hAnsi="Times New Roman" w:cs="Times New Roman" w:hint="default"/>
        <w:spacing w:val="-2"/>
        <w:w w:val="100"/>
        <w:sz w:val="22"/>
        <w:szCs w:val="22"/>
      </w:rPr>
    </w:lvl>
    <w:lvl w:ilvl="1" w:tplc="5B600E0A">
      <w:numFmt w:val="bullet"/>
      <w:lvlText w:val="•"/>
      <w:lvlJc w:val="left"/>
      <w:pPr>
        <w:ind w:left="1842" w:hanging="721"/>
      </w:pPr>
      <w:rPr>
        <w:rFonts w:hint="default"/>
      </w:rPr>
    </w:lvl>
    <w:lvl w:ilvl="2" w:tplc="16702F00">
      <w:numFmt w:val="bullet"/>
      <w:lvlText w:val="•"/>
      <w:lvlJc w:val="left"/>
      <w:pPr>
        <w:ind w:left="2824" w:hanging="721"/>
      </w:pPr>
      <w:rPr>
        <w:rFonts w:hint="default"/>
      </w:rPr>
    </w:lvl>
    <w:lvl w:ilvl="3" w:tplc="83DE6D58">
      <w:numFmt w:val="bullet"/>
      <w:lvlText w:val="•"/>
      <w:lvlJc w:val="left"/>
      <w:pPr>
        <w:ind w:left="3806" w:hanging="721"/>
      </w:pPr>
      <w:rPr>
        <w:rFonts w:hint="default"/>
      </w:rPr>
    </w:lvl>
    <w:lvl w:ilvl="4" w:tplc="2E4C7E3A">
      <w:numFmt w:val="bullet"/>
      <w:lvlText w:val="•"/>
      <w:lvlJc w:val="left"/>
      <w:pPr>
        <w:ind w:left="4788" w:hanging="721"/>
      </w:pPr>
      <w:rPr>
        <w:rFonts w:hint="default"/>
      </w:rPr>
    </w:lvl>
    <w:lvl w:ilvl="5" w:tplc="E0EEA040">
      <w:numFmt w:val="bullet"/>
      <w:lvlText w:val="•"/>
      <w:lvlJc w:val="left"/>
      <w:pPr>
        <w:ind w:left="5770" w:hanging="721"/>
      </w:pPr>
      <w:rPr>
        <w:rFonts w:hint="default"/>
      </w:rPr>
    </w:lvl>
    <w:lvl w:ilvl="6" w:tplc="4C942E54">
      <w:numFmt w:val="bullet"/>
      <w:lvlText w:val="•"/>
      <w:lvlJc w:val="left"/>
      <w:pPr>
        <w:ind w:left="6752" w:hanging="721"/>
      </w:pPr>
      <w:rPr>
        <w:rFonts w:hint="default"/>
      </w:rPr>
    </w:lvl>
    <w:lvl w:ilvl="7" w:tplc="A2202B1E">
      <w:numFmt w:val="bullet"/>
      <w:lvlText w:val="•"/>
      <w:lvlJc w:val="left"/>
      <w:pPr>
        <w:ind w:left="7734" w:hanging="721"/>
      </w:pPr>
      <w:rPr>
        <w:rFonts w:hint="default"/>
      </w:rPr>
    </w:lvl>
    <w:lvl w:ilvl="8" w:tplc="84ECED50">
      <w:numFmt w:val="bullet"/>
      <w:lvlText w:val="•"/>
      <w:lvlJc w:val="left"/>
      <w:pPr>
        <w:ind w:left="8716" w:hanging="721"/>
      </w:pPr>
      <w:rPr>
        <w:rFonts w:hint="default"/>
      </w:rPr>
    </w:lvl>
  </w:abstractNum>
  <w:abstractNum w:abstractNumId="12" w15:restartNumberingAfterBreak="0">
    <w:nsid w:val="6545473D"/>
    <w:multiLevelType w:val="hybridMultilevel"/>
    <w:tmpl w:val="8A627572"/>
    <w:lvl w:ilvl="0" w:tplc="036E0812">
      <w:start w:val="1"/>
      <w:numFmt w:val="decimal"/>
      <w:lvlText w:val="%1."/>
      <w:lvlJc w:val="left"/>
      <w:pPr>
        <w:ind w:left="860" w:hanging="721"/>
        <w:jc w:val="right"/>
      </w:pPr>
      <w:rPr>
        <w:rFonts w:ascii="Times New Roman" w:eastAsia="Times New Roman" w:hAnsi="Times New Roman" w:cs="Times New Roman" w:hint="default"/>
        <w:w w:val="100"/>
        <w:sz w:val="22"/>
        <w:szCs w:val="22"/>
      </w:rPr>
    </w:lvl>
    <w:lvl w:ilvl="1" w:tplc="E79A90A6">
      <w:start w:val="1"/>
      <w:numFmt w:val="lowerLetter"/>
      <w:lvlText w:val="%2."/>
      <w:lvlJc w:val="left"/>
      <w:pPr>
        <w:ind w:left="1580" w:hanging="720"/>
        <w:jc w:val="left"/>
      </w:pPr>
      <w:rPr>
        <w:rFonts w:ascii="Times New Roman" w:eastAsia="Times New Roman" w:hAnsi="Times New Roman" w:cs="Times New Roman" w:hint="default"/>
        <w:w w:val="100"/>
        <w:sz w:val="22"/>
        <w:szCs w:val="22"/>
      </w:rPr>
    </w:lvl>
    <w:lvl w:ilvl="2" w:tplc="A510E700">
      <w:numFmt w:val="bullet"/>
      <w:lvlText w:val="•"/>
      <w:lvlJc w:val="left"/>
      <w:pPr>
        <w:ind w:left="2591" w:hanging="720"/>
      </w:pPr>
      <w:rPr>
        <w:rFonts w:hint="default"/>
      </w:rPr>
    </w:lvl>
    <w:lvl w:ilvl="3" w:tplc="75C8F354">
      <w:numFmt w:val="bullet"/>
      <w:lvlText w:val="•"/>
      <w:lvlJc w:val="left"/>
      <w:pPr>
        <w:ind w:left="3602" w:hanging="720"/>
      </w:pPr>
      <w:rPr>
        <w:rFonts w:hint="default"/>
      </w:rPr>
    </w:lvl>
    <w:lvl w:ilvl="4" w:tplc="9C28131A">
      <w:numFmt w:val="bullet"/>
      <w:lvlText w:val="•"/>
      <w:lvlJc w:val="left"/>
      <w:pPr>
        <w:ind w:left="4613" w:hanging="720"/>
      </w:pPr>
      <w:rPr>
        <w:rFonts w:hint="default"/>
      </w:rPr>
    </w:lvl>
    <w:lvl w:ilvl="5" w:tplc="0CB4AE5C">
      <w:numFmt w:val="bullet"/>
      <w:lvlText w:val="•"/>
      <w:lvlJc w:val="left"/>
      <w:pPr>
        <w:ind w:left="5624" w:hanging="720"/>
      </w:pPr>
      <w:rPr>
        <w:rFonts w:hint="default"/>
      </w:rPr>
    </w:lvl>
    <w:lvl w:ilvl="6" w:tplc="B4D4C920">
      <w:numFmt w:val="bullet"/>
      <w:lvlText w:val="•"/>
      <w:lvlJc w:val="left"/>
      <w:pPr>
        <w:ind w:left="6635" w:hanging="720"/>
      </w:pPr>
      <w:rPr>
        <w:rFonts w:hint="default"/>
      </w:rPr>
    </w:lvl>
    <w:lvl w:ilvl="7" w:tplc="7A84C168">
      <w:numFmt w:val="bullet"/>
      <w:lvlText w:val="•"/>
      <w:lvlJc w:val="left"/>
      <w:pPr>
        <w:ind w:left="7646" w:hanging="720"/>
      </w:pPr>
      <w:rPr>
        <w:rFonts w:hint="default"/>
      </w:rPr>
    </w:lvl>
    <w:lvl w:ilvl="8" w:tplc="45D08A28">
      <w:numFmt w:val="bullet"/>
      <w:lvlText w:val="•"/>
      <w:lvlJc w:val="left"/>
      <w:pPr>
        <w:ind w:left="8657" w:hanging="720"/>
      </w:pPr>
      <w:rPr>
        <w:rFonts w:hint="default"/>
      </w:rPr>
    </w:lvl>
  </w:abstractNum>
  <w:num w:numId="1">
    <w:abstractNumId w:val="11"/>
  </w:num>
  <w:num w:numId="2">
    <w:abstractNumId w:val="12"/>
  </w:num>
  <w:num w:numId="3">
    <w:abstractNumId w:val="9"/>
  </w:num>
  <w:num w:numId="4">
    <w:abstractNumId w:val="4"/>
  </w:num>
  <w:num w:numId="5">
    <w:abstractNumId w:val="8"/>
  </w:num>
  <w:num w:numId="6">
    <w:abstractNumId w:val="3"/>
  </w:num>
  <w:num w:numId="7">
    <w:abstractNumId w:val="0"/>
  </w:num>
  <w:num w:numId="8">
    <w:abstractNumId w:val="10"/>
  </w:num>
  <w:num w:numId="9">
    <w:abstractNumId w:val="6"/>
  </w:num>
  <w:num w:numId="10">
    <w:abstractNumId w:val="5"/>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F0"/>
    <w:rsid w:val="00002530"/>
    <w:rsid w:val="00072E3E"/>
    <w:rsid w:val="000E373C"/>
    <w:rsid w:val="00154A19"/>
    <w:rsid w:val="0047441D"/>
    <w:rsid w:val="00481D27"/>
    <w:rsid w:val="005460AD"/>
    <w:rsid w:val="00597AF0"/>
    <w:rsid w:val="00686A0B"/>
    <w:rsid w:val="006B3D56"/>
    <w:rsid w:val="00773168"/>
    <w:rsid w:val="00777EDB"/>
    <w:rsid w:val="00781536"/>
    <w:rsid w:val="00785DDF"/>
    <w:rsid w:val="00885330"/>
    <w:rsid w:val="008A2BCD"/>
    <w:rsid w:val="009B3E18"/>
    <w:rsid w:val="009F3B87"/>
    <w:rsid w:val="00A57C5A"/>
    <w:rsid w:val="00A65774"/>
    <w:rsid w:val="00DE40F0"/>
    <w:rsid w:val="00E42CD1"/>
    <w:rsid w:val="00E50E25"/>
    <w:rsid w:val="00FE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51B3B6"/>
  <w15:docId w15:val="{6527F515-5E04-4858-9D58-0E53C575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3"/>
      <w:ind w:left="140"/>
      <w:outlineLvl w:val="0"/>
    </w:pPr>
    <w:rPr>
      <w:b/>
      <w:bCs/>
    </w:rPr>
  </w:style>
  <w:style w:type="paragraph" w:styleId="Heading2">
    <w:name w:val="heading 2"/>
    <w:basedOn w:val="Normal"/>
    <w:uiPriority w:val="9"/>
    <w:unhideWhenUsed/>
    <w:qFormat/>
    <w:pPr>
      <w:ind w:left="140"/>
      <w:jc w:val="both"/>
      <w:outlineLvl w:val="1"/>
    </w:pPr>
    <w:rPr>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3" w:lineRule="exact"/>
      <w:ind w:left="1940"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57C5A"/>
    <w:rPr>
      <w:color w:val="808080"/>
    </w:rPr>
  </w:style>
  <w:style w:type="paragraph" w:styleId="Header">
    <w:name w:val="header"/>
    <w:basedOn w:val="Normal"/>
    <w:link w:val="HeaderChar"/>
    <w:uiPriority w:val="99"/>
    <w:unhideWhenUsed/>
    <w:rsid w:val="009F3B87"/>
    <w:pPr>
      <w:tabs>
        <w:tab w:val="center" w:pos="4680"/>
        <w:tab w:val="right" w:pos="9360"/>
      </w:tabs>
    </w:pPr>
  </w:style>
  <w:style w:type="character" w:customStyle="1" w:styleId="HeaderChar">
    <w:name w:val="Header Char"/>
    <w:basedOn w:val="DefaultParagraphFont"/>
    <w:link w:val="Header"/>
    <w:uiPriority w:val="99"/>
    <w:rsid w:val="009F3B87"/>
    <w:rPr>
      <w:rFonts w:ascii="Times New Roman" w:eastAsia="Times New Roman" w:hAnsi="Times New Roman" w:cs="Times New Roman"/>
    </w:rPr>
  </w:style>
  <w:style w:type="paragraph" w:styleId="Footer">
    <w:name w:val="footer"/>
    <w:basedOn w:val="Normal"/>
    <w:link w:val="FooterChar"/>
    <w:uiPriority w:val="99"/>
    <w:unhideWhenUsed/>
    <w:rsid w:val="009F3B87"/>
    <w:pPr>
      <w:tabs>
        <w:tab w:val="center" w:pos="4680"/>
        <w:tab w:val="right" w:pos="9360"/>
      </w:tabs>
    </w:pPr>
  </w:style>
  <w:style w:type="character" w:customStyle="1" w:styleId="FooterChar">
    <w:name w:val="Footer Char"/>
    <w:basedOn w:val="DefaultParagraphFont"/>
    <w:link w:val="Footer"/>
    <w:uiPriority w:val="99"/>
    <w:rsid w:val="009F3B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9DC2B78-BCF7-4D64-803E-93E185254EBA}"/>
      </w:docPartPr>
      <w:docPartBody>
        <w:p w:rsidR="00217A73" w:rsidRDefault="00785249">
          <w:r w:rsidRPr="00CD66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49"/>
    <w:rsid w:val="00217A73"/>
    <w:rsid w:val="00606447"/>
    <w:rsid w:val="0078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2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D6D13-C86D-4EA2-A3A6-7C5CBA0B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2020 Edition - Valuation Manual</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Edition - Valuation Manual</dc:title>
  <dc:creator>Thomas, Lia C</dc:creator>
  <cp:lastModifiedBy>Fitzpatrick, Amy</cp:lastModifiedBy>
  <cp:revision>3</cp:revision>
  <dcterms:created xsi:type="dcterms:W3CDTF">2021-06-14T14:54:00Z</dcterms:created>
  <dcterms:modified xsi:type="dcterms:W3CDTF">2021-06-14T15:46:00Z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Microsoft® Word for Office 365</vt:lpwstr>
  </property>
  <property fmtid="{D5CDD505-2E9C-101B-9397-08002B2CF9AE}" pid="4" name="LastSaved">
    <vt:filetime>2020-10-28T00:00:00Z</vt:filetime>
  </property>
</Properties>
</file>